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E1F6E" w14:textId="6299580C" w:rsidR="005D0D3C" w:rsidRPr="00A947A3" w:rsidRDefault="005D0D3C" w:rsidP="005D0D3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133917475"/>
      <w:bookmarkStart w:id="1" w:name="OLE_LINK5"/>
      <w:bookmarkStart w:id="2" w:name="OLE_LINK6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WG4 Meeting #10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bookmarkEnd w:id="0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6D0932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R4-23</w:t>
      </w:r>
      <w:r w:rsidR="004E65A7" w:rsidRPr="004E65A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11072</w:t>
      </w:r>
    </w:p>
    <w:p w14:paraId="0688ACF6" w14:textId="2544AD8A" w:rsidR="005D0D3C" w:rsidRPr="00A947A3" w:rsidRDefault="005D0D3C" w:rsidP="005D0D3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4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Toulouse, France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Aug 21 – Aug 25,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2023</w:t>
      </w:r>
    </w:p>
    <w:bookmarkEnd w:id="1"/>
    <w:bookmarkEnd w:id="2"/>
    <w:bookmarkEnd w:id="4"/>
    <w:p w14:paraId="72063A34" w14:textId="77777777" w:rsidR="00841BCD" w:rsidRPr="00053722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3F3C710" w14:textId="77777777" w:rsidR="00841BCD" w:rsidRPr="00053722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053722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053722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053722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053722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7154E7EF" w14:textId="1F9D88EB" w:rsidR="00841BCD" w:rsidRPr="00053722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053722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053722">
        <w:rPr>
          <w:rFonts w:ascii="Arial" w:eastAsia="Calibri" w:hAnsi="Arial" w:cs="Arial"/>
          <w:b/>
          <w:bCs/>
          <w:sz w:val="24"/>
          <w:lang w:val="en-GB"/>
        </w:rPr>
        <w:tab/>
      </w:r>
      <w:r w:rsidR="006D7137" w:rsidRPr="006D7137">
        <w:rPr>
          <w:rFonts w:ascii="Arial" w:eastAsia="Calibri" w:hAnsi="Arial" w:cs="Arial"/>
          <w:b/>
          <w:bCs/>
          <w:sz w:val="24"/>
          <w:lang w:val="en-GB"/>
        </w:rPr>
        <w:t>Discussion on PDSCH Demodulation Requirements for 8Rx</w:t>
      </w:r>
    </w:p>
    <w:p w14:paraId="61529F8D" w14:textId="6E734351" w:rsidR="00841BCD" w:rsidRPr="0005372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053722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053722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770A5">
        <w:rPr>
          <w:rFonts w:ascii="Arial" w:eastAsia="MS Mincho" w:hAnsi="Arial" w:cs="Arial"/>
          <w:b/>
          <w:bCs/>
          <w:sz w:val="24"/>
          <w:szCs w:val="20"/>
          <w:lang w:val="en-GB"/>
        </w:rPr>
        <w:t>8.4.3.1.2</w:t>
      </w:r>
    </w:p>
    <w:p w14:paraId="329520CF" w14:textId="39B7FCA4" w:rsidR="00D66188" w:rsidRPr="00053722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05372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053722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053722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053722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053722" w:rsidRDefault="00841BCD" w:rsidP="00A37002">
      <w:pPr>
        <w:pStyle w:val="RAN4H1"/>
      </w:pPr>
      <w:bookmarkStart w:id="5" w:name="_Toc116995841"/>
      <w:r w:rsidRPr="00053722">
        <w:t>Intro</w:t>
      </w:r>
      <w:r w:rsidRPr="00053722">
        <w:rPr>
          <w:rStyle w:val="RAN4H1Char"/>
        </w:rPr>
        <w:t>ductio</w:t>
      </w:r>
      <w:r w:rsidRPr="00053722">
        <w:t>n</w:t>
      </w:r>
      <w:bookmarkEnd w:id="5"/>
    </w:p>
    <w:p w14:paraId="204D6127" w14:textId="42CDED3B" w:rsidR="00A02AAA" w:rsidRPr="00053722" w:rsidRDefault="00A02AAA" w:rsidP="00A02AAA">
      <w:pPr>
        <w:rPr>
          <w:lang w:val="en-GB"/>
        </w:rPr>
      </w:pPr>
      <w:r w:rsidRPr="00053722">
        <w:rPr>
          <w:lang w:val="en-GB"/>
        </w:rPr>
        <w:t xml:space="preserve">This document extends the discussion on the 8Rx UE demodulation and CSI requirements introduced in RAN4 #105 summarized in </w:t>
      </w:r>
      <w:r w:rsidRPr="00053722">
        <w:rPr>
          <w:lang w:val="en-GB"/>
        </w:rPr>
        <w:fldChar w:fldCharType="begin"/>
      </w:r>
      <w:r w:rsidRPr="00053722">
        <w:rPr>
          <w:lang w:val="en-GB"/>
        </w:rPr>
        <w:instrText xml:space="preserve"> REF _Ref130994624 \r \h </w:instrText>
      </w:r>
      <w:r w:rsidRPr="00053722">
        <w:rPr>
          <w:lang w:val="en-GB"/>
        </w:rPr>
      </w:r>
      <w:r w:rsidRPr="00053722">
        <w:rPr>
          <w:lang w:val="en-GB"/>
        </w:rPr>
        <w:fldChar w:fldCharType="separate"/>
      </w:r>
      <w:r w:rsidR="009C106A">
        <w:rPr>
          <w:lang w:val="en-GB"/>
        </w:rPr>
        <w:t>[1]</w:t>
      </w:r>
      <w:r w:rsidRPr="00053722">
        <w:rPr>
          <w:lang w:val="en-GB"/>
        </w:rPr>
        <w:fldChar w:fldCharType="end"/>
      </w:r>
      <w:r w:rsidRPr="00053722">
        <w:rPr>
          <w:lang w:val="en-GB"/>
        </w:rPr>
        <w:t xml:space="preserve">, discussions were continued </w:t>
      </w:r>
      <w:r w:rsidR="00174634">
        <w:rPr>
          <w:lang w:val="en-GB"/>
        </w:rPr>
        <w:t xml:space="preserve">through to </w:t>
      </w:r>
      <w:r w:rsidRPr="00053722">
        <w:rPr>
          <w:lang w:val="en-GB"/>
        </w:rPr>
        <w:t>RAN4 #10</w:t>
      </w:r>
      <w:r w:rsidR="00FF459D">
        <w:rPr>
          <w:lang w:val="en-GB"/>
        </w:rPr>
        <w:t>7</w:t>
      </w:r>
      <w:r w:rsidRPr="00053722">
        <w:rPr>
          <w:lang w:val="en-GB"/>
        </w:rPr>
        <w:t xml:space="preserve"> where the</w:t>
      </w:r>
      <w:r w:rsidR="00174634">
        <w:rPr>
          <w:lang w:val="en-GB"/>
        </w:rPr>
        <w:t xml:space="preserve"> latest</w:t>
      </w:r>
      <w:r w:rsidRPr="00053722">
        <w:rPr>
          <w:lang w:val="en-GB"/>
        </w:rPr>
        <w:t xml:space="preserve"> way forward was summarized in </w:t>
      </w:r>
      <w:r w:rsidR="00174634">
        <w:rPr>
          <w:lang w:val="en-GB"/>
        </w:rPr>
        <w:fldChar w:fldCharType="begin"/>
      </w:r>
      <w:r w:rsidR="00174634">
        <w:rPr>
          <w:lang w:val="en-GB"/>
        </w:rPr>
        <w:instrText xml:space="preserve"> REF _Ref141711832 \r \h </w:instrText>
      </w:r>
      <w:r w:rsidR="00174634">
        <w:rPr>
          <w:lang w:val="en-GB"/>
        </w:rPr>
      </w:r>
      <w:r w:rsidR="00174634">
        <w:rPr>
          <w:lang w:val="en-GB"/>
        </w:rPr>
        <w:fldChar w:fldCharType="separate"/>
      </w:r>
      <w:r w:rsidR="009C106A">
        <w:rPr>
          <w:lang w:val="en-GB"/>
        </w:rPr>
        <w:t>[9]</w:t>
      </w:r>
      <w:r w:rsidR="00174634">
        <w:rPr>
          <w:lang w:val="en-GB"/>
        </w:rPr>
        <w:fldChar w:fldCharType="end"/>
      </w:r>
      <w:r w:rsidR="00174634">
        <w:rPr>
          <w:lang w:val="en-GB"/>
        </w:rPr>
        <w:t>.</w:t>
      </w:r>
    </w:p>
    <w:p w14:paraId="11A6240C" w14:textId="1C0038AF" w:rsidR="0060543D" w:rsidRPr="00053722" w:rsidRDefault="00A02AAA" w:rsidP="00A02AAA">
      <w:pPr>
        <w:rPr>
          <w:lang w:val="en-GB"/>
        </w:rPr>
      </w:pPr>
      <w:r w:rsidRPr="00053722">
        <w:rPr>
          <w:lang w:val="en-GB"/>
        </w:rPr>
        <w:t xml:space="preserve">The agreements reached during the </w:t>
      </w:r>
      <w:r w:rsidR="00D54911">
        <w:rPr>
          <w:lang w:val="en-GB"/>
        </w:rPr>
        <w:t xml:space="preserve">previous </w:t>
      </w:r>
      <w:r w:rsidRPr="00053722">
        <w:rPr>
          <w:lang w:val="en-GB"/>
        </w:rPr>
        <w:t>meeting</w:t>
      </w:r>
      <w:r w:rsidR="00D54911">
        <w:rPr>
          <w:lang w:val="en-GB"/>
        </w:rPr>
        <w:t>s</w:t>
      </w:r>
      <w:r w:rsidRPr="00053722">
        <w:rPr>
          <w:lang w:val="en-GB"/>
        </w:rPr>
        <w:t xml:space="preserve"> regarding 8 RX and CSI requirements are captured on the WFs </w:t>
      </w:r>
      <w:r w:rsidRPr="00053722">
        <w:rPr>
          <w:lang w:val="en-GB"/>
        </w:rPr>
        <w:fldChar w:fldCharType="begin"/>
      </w:r>
      <w:r w:rsidRPr="00053722">
        <w:rPr>
          <w:lang w:val="en-GB"/>
        </w:rPr>
        <w:instrText xml:space="preserve"> REF _Ref127284789 \r \h </w:instrText>
      </w:r>
      <w:r w:rsidRPr="00053722">
        <w:rPr>
          <w:lang w:val="en-GB"/>
        </w:rPr>
      </w:r>
      <w:r w:rsidRPr="00053722">
        <w:rPr>
          <w:lang w:val="en-GB"/>
        </w:rPr>
        <w:fldChar w:fldCharType="separate"/>
      </w:r>
      <w:r w:rsidR="009C106A">
        <w:rPr>
          <w:lang w:val="en-GB"/>
        </w:rPr>
        <w:t>[2]</w:t>
      </w:r>
      <w:r w:rsidRPr="00053722">
        <w:rPr>
          <w:lang w:val="en-GB"/>
        </w:rPr>
        <w:fldChar w:fldCharType="end"/>
      </w:r>
      <w:r w:rsidR="00174634">
        <w:rPr>
          <w:lang w:val="en-GB"/>
        </w:rPr>
        <w:t>,</w:t>
      </w:r>
      <w:r w:rsidR="004B2D93">
        <w:rPr>
          <w:lang w:val="en-GB"/>
        </w:rPr>
        <w:t xml:space="preserve"> </w:t>
      </w:r>
      <w:r w:rsidR="00103DBF">
        <w:rPr>
          <w:lang w:val="en-GB"/>
        </w:rPr>
        <w:fldChar w:fldCharType="begin"/>
      </w:r>
      <w:r w:rsidR="00103DBF">
        <w:rPr>
          <w:lang w:val="en-GB"/>
        </w:rPr>
        <w:instrText xml:space="preserve"> REF _Ref133928426 \r \h </w:instrText>
      </w:r>
      <w:r w:rsidR="00103DBF">
        <w:rPr>
          <w:lang w:val="en-GB"/>
        </w:rPr>
      </w:r>
      <w:r w:rsidR="00103DBF">
        <w:rPr>
          <w:lang w:val="en-GB"/>
        </w:rPr>
        <w:fldChar w:fldCharType="separate"/>
      </w:r>
      <w:r w:rsidR="009C106A">
        <w:rPr>
          <w:lang w:val="en-GB"/>
        </w:rPr>
        <w:t>[8]</w:t>
      </w:r>
      <w:r w:rsidR="00103DBF">
        <w:rPr>
          <w:lang w:val="en-GB"/>
        </w:rPr>
        <w:fldChar w:fldCharType="end"/>
      </w:r>
      <w:r w:rsidR="00174634">
        <w:rPr>
          <w:lang w:val="en-GB"/>
        </w:rPr>
        <w:t xml:space="preserve">, and </w:t>
      </w:r>
      <w:r w:rsidR="00174634">
        <w:rPr>
          <w:lang w:val="en-GB"/>
        </w:rPr>
        <w:fldChar w:fldCharType="begin"/>
      </w:r>
      <w:r w:rsidR="00174634">
        <w:rPr>
          <w:lang w:val="en-GB"/>
        </w:rPr>
        <w:instrText xml:space="preserve"> REF _Ref141711832 \r \h </w:instrText>
      </w:r>
      <w:r w:rsidR="00174634">
        <w:rPr>
          <w:lang w:val="en-GB"/>
        </w:rPr>
      </w:r>
      <w:r w:rsidR="00174634">
        <w:rPr>
          <w:lang w:val="en-GB"/>
        </w:rPr>
        <w:fldChar w:fldCharType="separate"/>
      </w:r>
      <w:r w:rsidR="009C106A">
        <w:rPr>
          <w:lang w:val="en-GB"/>
        </w:rPr>
        <w:t>[9]</w:t>
      </w:r>
      <w:r w:rsidR="00174634">
        <w:rPr>
          <w:lang w:val="en-GB"/>
        </w:rPr>
        <w:fldChar w:fldCharType="end"/>
      </w:r>
      <w:r w:rsidR="00174634">
        <w:rPr>
          <w:lang w:val="en-GB"/>
        </w:rPr>
        <w:t>.</w:t>
      </w:r>
    </w:p>
    <w:p w14:paraId="1CFCF7B7" w14:textId="77777777" w:rsidR="00D645AE" w:rsidRPr="00053722" w:rsidRDefault="00D645AE" w:rsidP="00D645AE">
      <w:pPr>
        <w:jc w:val="both"/>
        <w:rPr>
          <w:lang w:val="en-GB"/>
        </w:rPr>
      </w:pPr>
      <w:r w:rsidRPr="00053722">
        <w:rPr>
          <w:lang w:val="en-GB"/>
        </w:rPr>
        <w:t>The major open topics being: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D645AE" w:rsidRPr="00053722" w14:paraId="50E7508B" w14:textId="77777777">
        <w:trPr>
          <w:jc w:val="center"/>
        </w:trPr>
        <w:tc>
          <w:tcPr>
            <w:tcW w:w="8655" w:type="dxa"/>
          </w:tcPr>
          <w:p w14:paraId="2FB7F4E2" w14:textId="77777777" w:rsidR="00D645AE" w:rsidRPr="00053722" w:rsidRDefault="00D645AE" w:rsidP="00D645AE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val="en-GB" w:eastAsia="zh-CN"/>
              </w:rPr>
            </w:pPr>
            <w:r w:rsidRPr="00053722">
              <w:rPr>
                <w:rFonts w:eastAsia="SimSun"/>
                <w:lang w:val="en-GB" w:eastAsia="zh-CN"/>
              </w:rPr>
              <w:t>PDSCH requirements</w:t>
            </w:r>
          </w:p>
          <w:p w14:paraId="3F3A4DEE" w14:textId="77777777" w:rsidR="00D645AE" w:rsidRPr="00053722" w:rsidRDefault="00D645AE" w:rsidP="00D645AE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val="en-GB" w:eastAsia="zh-CN"/>
              </w:rPr>
            </w:pPr>
            <w:r w:rsidRPr="00053722">
              <w:rPr>
                <w:rFonts w:eastAsia="SimSun"/>
                <w:lang w:val="en-GB" w:eastAsia="zh-CN"/>
              </w:rPr>
              <w:t>SDR requirements</w:t>
            </w:r>
          </w:p>
          <w:p w14:paraId="3ACC7668" w14:textId="5ED2E95A" w:rsidR="00D645AE" w:rsidRPr="00053722" w:rsidRDefault="00D645AE" w:rsidP="00D645AE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val="en-GB" w:eastAsia="zh-CN"/>
              </w:rPr>
            </w:pPr>
            <w:r w:rsidRPr="00053722">
              <w:rPr>
                <w:rFonts w:eastAsia="SimSun"/>
                <w:lang w:val="en-GB" w:eastAsia="zh-CN"/>
              </w:rPr>
              <w:t>C</w:t>
            </w:r>
            <w:r w:rsidR="004060CD">
              <w:rPr>
                <w:rFonts w:eastAsia="SimSun"/>
                <w:lang w:val="en-GB" w:eastAsia="zh-CN"/>
              </w:rPr>
              <w:t>Q</w:t>
            </w:r>
            <w:r w:rsidRPr="00053722">
              <w:rPr>
                <w:rFonts w:eastAsia="SimSun"/>
                <w:lang w:val="en-GB" w:eastAsia="zh-CN"/>
              </w:rPr>
              <w:t>I requirements</w:t>
            </w:r>
          </w:p>
        </w:tc>
      </w:tr>
    </w:tbl>
    <w:p w14:paraId="5509B964" w14:textId="77777777" w:rsidR="00D645AE" w:rsidRPr="00053722" w:rsidRDefault="00D645AE" w:rsidP="00D645AE">
      <w:pPr>
        <w:rPr>
          <w:lang w:val="en-GB"/>
        </w:rPr>
      </w:pPr>
    </w:p>
    <w:p w14:paraId="711A0372" w14:textId="0D23A977" w:rsidR="00D645AE" w:rsidRPr="00053722" w:rsidRDefault="00D645AE" w:rsidP="00D645AE">
      <w:pPr>
        <w:jc w:val="both"/>
        <w:rPr>
          <w:lang w:val="en-GB"/>
        </w:rPr>
      </w:pPr>
      <w:r w:rsidRPr="00053722">
        <w:rPr>
          <w:lang w:val="en-GB"/>
        </w:rPr>
        <w:t xml:space="preserve">This paper presents Nokia’s views on the open issues related to the 8Rx UE </w:t>
      </w:r>
      <w:r w:rsidR="00137298" w:rsidRPr="00053722">
        <w:rPr>
          <w:lang w:val="en-GB"/>
        </w:rPr>
        <w:t xml:space="preserve">PDSCH </w:t>
      </w:r>
      <w:r w:rsidRPr="00053722">
        <w:rPr>
          <w:lang w:val="en-GB"/>
        </w:rPr>
        <w:t xml:space="preserve">demodulation, extending the previous discussion introduced in </w:t>
      </w:r>
      <w:r w:rsidR="0046435F" w:rsidRPr="00053722">
        <w:rPr>
          <w:highlight w:val="yellow"/>
          <w:lang w:val="en-GB"/>
        </w:rPr>
        <w:fldChar w:fldCharType="begin"/>
      </w:r>
      <w:r w:rsidR="0046435F" w:rsidRPr="00053722">
        <w:rPr>
          <w:lang w:val="en-GB"/>
        </w:rPr>
        <w:instrText xml:space="preserve"> REF _Ref131513308 \r \h </w:instrText>
      </w:r>
      <w:r w:rsidR="0046435F" w:rsidRPr="00053722">
        <w:rPr>
          <w:highlight w:val="yellow"/>
          <w:lang w:val="en-GB"/>
        </w:rPr>
      </w:r>
      <w:r w:rsidR="0046435F" w:rsidRPr="00053722">
        <w:rPr>
          <w:highlight w:val="yellow"/>
          <w:lang w:val="en-GB"/>
        </w:rPr>
        <w:fldChar w:fldCharType="separate"/>
      </w:r>
      <w:r w:rsidR="009C106A">
        <w:rPr>
          <w:lang w:val="en-GB"/>
        </w:rPr>
        <w:t>[7]</w:t>
      </w:r>
      <w:r w:rsidR="0046435F" w:rsidRPr="00053722">
        <w:rPr>
          <w:highlight w:val="yellow"/>
          <w:lang w:val="en-GB"/>
        </w:rPr>
        <w:fldChar w:fldCharType="end"/>
      </w:r>
      <w:r w:rsidR="00437100">
        <w:rPr>
          <w:lang w:val="en-GB"/>
        </w:rPr>
        <w:t xml:space="preserve">, </w:t>
      </w:r>
      <w:r w:rsidR="00437100" w:rsidRPr="0056508E">
        <w:rPr>
          <w:lang w:val="en-GB"/>
        </w:rPr>
        <w:t xml:space="preserve">and </w:t>
      </w:r>
      <w:r w:rsidR="00D47D51" w:rsidRPr="0056508E">
        <w:rPr>
          <w:lang w:val="en-GB"/>
        </w:rPr>
        <w:fldChar w:fldCharType="begin"/>
      </w:r>
      <w:r w:rsidR="00D47D51" w:rsidRPr="0056508E">
        <w:rPr>
          <w:lang w:val="en-GB"/>
        </w:rPr>
        <w:instrText xml:space="preserve"> REF _Ref133956277 \r \h </w:instrText>
      </w:r>
      <w:r w:rsidR="0056508E">
        <w:rPr>
          <w:lang w:val="en-GB"/>
        </w:rPr>
        <w:instrText xml:space="preserve"> \* MERGEFORMAT </w:instrText>
      </w:r>
      <w:r w:rsidR="00D47D51" w:rsidRPr="0056508E">
        <w:rPr>
          <w:lang w:val="en-GB"/>
        </w:rPr>
      </w:r>
      <w:r w:rsidR="00D47D51" w:rsidRPr="0056508E">
        <w:rPr>
          <w:lang w:val="en-GB"/>
        </w:rPr>
        <w:fldChar w:fldCharType="separate"/>
      </w:r>
      <w:r w:rsidR="009C106A">
        <w:rPr>
          <w:lang w:val="en-GB"/>
        </w:rPr>
        <w:t>[10]</w:t>
      </w:r>
      <w:r w:rsidR="00D47D51" w:rsidRPr="0056508E">
        <w:rPr>
          <w:lang w:val="en-GB"/>
        </w:rPr>
        <w:fldChar w:fldCharType="end"/>
      </w:r>
      <w:r w:rsidRPr="0056508E">
        <w:rPr>
          <w:lang w:val="en-GB"/>
        </w:rPr>
        <w:t>.</w:t>
      </w:r>
      <w:r w:rsidRPr="00053722">
        <w:rPr>
          <w:lang w:val="en-GB"/>
        </w:rPr>
        <w:t xml:space="preserve"> We also discuss the critical outcome include two different MCS requirements in case of 2 CWs to model real deployment cases for 8 Rx.</w:t>
      </w:r>
    </w:p>
    <w:p w14:paraId="010A14BE" w14:textId="3BB7ED75" w:rsidR="00137298" w:rsidRPr="00053722" w:rsidRDefault="00137298" w:rsidP="00D645AE">
      <w:pPr>
        <w:jc w:val="both"/>
        <w:rPr>
          <w:lang w:val="en-GB"/>
        </w:rPr>
      </w:pPr>
      <w:r w:rsidRPr="00053722">
        <w:rPr>
          <w:lang w:val="en-GB"/>
        </w:rPr>
        <w:t xml:space="preserve">This discussion is supported by simulation results provided </w:t>
      </w:r>
      <w:r w:rsidR="19A2474C" w:rsidRPr="00053722">
        <w:rPr>
          <w:lang w:val="en-GB"/>
        </w:rPr>
        <w:t>in [</w:t>
      </w:r>
      <w:r w:rsidR="00103DBF">
        <w:rPr>
          <w:lang w:val="en-GB"/>
        </w:rPr>
        <w:fldChar w:fldCharType="begin"/>
      </w:r>
      <w:r w:rsidR="00103DBF">
        <w:rPr>
          <w:lang w:val="en-GB"/>
        </w:rPr>
        <w:instrText xml:space="preserve"> REF _Ref133933161 \r \h </w:instrText>
      </w:r>
      <w:r w:rsidR="00103DBF">
        <w:rPr>
          <w:lang w:val="en-GB"/>
        </w:rPr>
      </w:r>
      <w:r w:rsidR="00103DBF">
        <w:rPr>
          <w:lang w:val="en-GB"/>
        </w:rPr>
        <w:fldChar w:fldCharType="separate"/>
      </w:r>
      <w:r w:rsidR="009C106A">
        <w:rPr>
          <w:lang w:val="en-GB"/>
        </w:rPr>
        <w:t>[5]</w:t>
      </w:r>
      <w:r w:rsidR="00103DBF">
        <w:rPr>
          <w:lang w:val="en-GB"/>
        </w:rPr>
        <w:fldChar w:fldCharType="end"/>
      </w:r>
      <w:r w:rsidR="004B2D93">
        <w:rPr>
          <w:lang w:val="en-GB"/>
        </w:rPr>
        <w:t>.</w:t>
      </w:r>
      <w:r w:rsidR="004B2D93" w:rsidRPr="00053722">
        <w:rPr>
          <w:lang w:val="en-GB"/>
        </w:rPr>
        <w:t xml:space="preserve"> </w:t>
      </w:r>
    </w:p>
    <w:p w14:paraId="2DC19509" w14:textId="77A4758D" w:rsidR="0060543D" w:rsidRDefault="00803E70" w:rsidP="005C23A4">
      <w:pPr>
        <w:rPr>
          <w:lang w:val="en-GB"/>
        </w:rPr>
      </w:pPr>
      <w:r>
        <w:rPr>
          <w:lang w:val="en-GB"/>
        </w:rPr>
        <w:t xml:space="preserve">The following </w:t>
      </w:r>
      <w:r w:rsidR="001355F3">
        <w:rPr>
          <w:lang w:val="en-GB"/>
        </w:rPr>
        <w:t xml:space="preserve">open </w:t>
      </w:r>
      <w:r>
        <w:rPr>
          <w:lang w:val="en-GB"/>
        </w:rPr>
        <w:t>items were agreed at RAN4#10</w:t>
      </w:r>
      <w:r w:rsidR="00FF459D">
        <w:rPr>
          <w:lang w:val="en-GB"/>
        </w:rPr>
        <w:t>7</w:t>
      </w:r>
      <w:r w:rsidR="00174634">
        <w:rPr>
          <w:lang w:val="en-GB"/>
        </w:rPr>
        <w:t xml:space="preserve"> </w:t>
      </w:r>
      <w:r w:rsidR="00437100">
        <w:rPr>
          <w:lang w:val="en-GB"/>
        </w:rPr>
        <w:t>regarding PDSCH requirements</w:t>
      </w:r>
      <w:r w:rsidR="00C62025">
        <w:rPr>
          <w:lang w:val="en-GB"/>
        </w:rPr>
        <w:t xml:space="preserve">  </w:t>
      </w:r>
      <w:r w:rsidR="00C62025">
        <w:rPr>
          <w:lang w:val="en-GB"/>
        </w:rPr>
        <w:fldChar w:fldCharType="begin"/>
      </w:r>
      <w:r w:rsidR="00C62025">
        <w:rPr>
          <w:lang w:val="en-GB"/>
        </w:rPr>
        <w:instrText xml:space="preserve"> REF _Ref141711832 \r \h </w:instrText>
      </w:r>
      <w:r w:rsidR="00C62025">
        <w:rPr>
          <w:lang w:val="en-GB"/>
        </w:rPr>
      </w:r>
      <w:r w:rsidR="00C62025">
        <w:rPr>
          <w:lang w:val="en-GB"/>
        </w:rPr>
        <w:fldChar w:fldCharType="separate"/>
      </w:r>
      <w:r w:rsidR="009C106A">
        <w:rPr>
          <w:lang w:val="en-GB"/>
        </w:rPr>
        <w:t>[9]</w:t>
      </w:r>
      <w:r w:rsidR="00C62025">
        <w:rPr>
          <w:lang w:val="en-GB"/>
        </w:rPr>
        <w:fldChar w:fldCharType="end"/>
      </w:r>
      <w:r w:rsidR="006D3355">
        <w:rPr>
          <w:lang w:val="en-GB"/>
        </w:rPr>
        <w:t xml:space="preserve">, whilst </w:t>
      </w:r>
      <w:proofErr w:type="gramStart"/>
      <w:r w:rsidR="006D3355">
        <w:rPr>
          <w:lang w:val="en-GB"/>
        </w:rPr>
        <w:t>a number of</w:t>
      </w:r>
      <w:proofErr w:type="gramEnd"/>
      <w:r w:rsidR="006D3355">
        <w:rPr>
          <w:lang w:val="en-GB"/>
        </w:rPr>
        <w:t xml:space="preserve"> issues remain open, which will be discussed in this contribution.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03E70" w14:paraId="0DDC7F98" w14:textId="77777777" w:rsidTr="00803E70">
        <w:tc>
          <w:tcPr>
            <w:tcW w:w="9617" w:type="dxa"/>
          </w:tcPr>
          <w:p w14:paraId="55D06316" w14:textId="77777777" w:rsidR="00D13472" w:rsidRPr="00EB589D" w:rsidRDefault="00D13472" w:rsidP="00D13472">
            <w:pPr>
              <w:rPr>
                <w:b/>
                <w:u w:val="single"/>
                <w:lang w:eastAsia="ko-KR"/>
              </w:rPr>
            </w:pPr>
            <w:r w:rsidRPr="00EB589D">
              <w:rPr>
                <w:b/>
                <w:u w:val="single"/>
                <w:lang w:eastAsia="ko-KR"/>
              </w:rPr>
              <w:t>Issue 2-1: Propagation conditions and antenna correlation for Rank 2 test</w:t>
            </w:r>
          </w:p>
          <w:p w14:paraId="36762BD1" w14:textId="77777777" w:rsidR="00D13472" w:rsidRPr="00EB589D" w:rsidRDefault="00D13472" w:rsidP="00D13472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Theme="minorEastAsia"/>
              </w:rPr>
            </w:pPr>
            <w:r w:rsidRPr="00EB589D">
              <w:rPr>
                <w:rFonts w:eastAsiaTheme="minorEastAsia"/>
              </w:rPr>
              <w:t>TDLC300-100 ULA Medium B</w:t>
            </w:r>
          </w:p>
          <w:p w14:paraId="6E7BCF2F" w14:textId="77777777" w:rsidR="00D13472" w:rsidRPr="00EB589D" w:rsidRDefault="00D13472" w:rsidP="00D13472">
            <w:pPr>
              <w:pStyle w:val="B1"/>
              <w:rPr>
                <w:rFonts w:eastAsiaTheme="minorEastAsia"/>
                <w:lang w:eastAsia="zh-CN"/>
              </w:rPr>
            </w:pPr>
          </w:p>
          <w:p w14:paraId="1EC82B3F" w14:textId="77777777" w:rsidR="00D13472" w:rsidRPr="00EB589D" w:rsidRDefault="00D13472" w:rsidP="00D13472">
            <w:pPr>
              <w:rPr>
                <w:b/>
                <w:u w:val="single"/>
                <w:lang w:eastAsia="ko-KR"/>
              </w:rPr>
            </w:pPr>
            <w:r w:rsidRPr="00EB589D">
              <w:rPr>
                <w:b/>
                <w:u w:val="single"/>
                <w:lang w:eastAsia="ko-KR"/>
              </w:rPr>
              <w:t>Issue 2-2: MCS for Rank 2 test</w:t>
            </w:r>
          </w:p>
          <w:p w14:paraId="002FDC65" w14:textId="77777777" w:rsidR="00D13472" w:rsidRPr="00EB589D" w:rsidRDefault="00D13472" w:rsidP="00D13472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EB589D">
              <w:rPr>
                <w:rFonts w:eastAsiaTheme="minorEastAsia"/>
                <w:lang w:eastAsia="zh-CN"/>
              </w:rPr>
              <w:t xml:space="preserve">Agree [MCS 20] (Table 2) for this meeting, if any issues are figured out for next meeting, MCS 19 (Table 1) will be </w:t>
            </w:r>
            <w:proofErr w:type="gramStart"/>
            <w:r w:rsidRPr="00EB589D">
              <w:rPr>
                <w:rFonts w:eastAsiaTheme="minorEastAsia"/>
                <w:lang w:eastAsia="zh-CN"/>
              </w:rPr>
              <w:t>selected</w:t>
            </w:r>
            <w:proofErr w:type="gramEnd"/>
            <w:r w:rsidRPr="00EB589D">
              <w:rPr>
                <w:rFonts w:eastAsiaTheme="minorEastAsia"/>
                <w:lang w:eastAsia="zh-CN"/>
              </w:rPr>
              <w:t xml:space="preserve"> </w:t>
            </w:r>
          </w:p>
          <w:p w14:paraId="4726AD43" w14:textId="77777777" w:rsidR="00D13472" w:rsidRPr="00EB589D" w:rsidRDefault="00D13472" w:rsidP="00D13472">
            <w:pPr>
              <w:rPr>
                <w:rFonts w:eastAsia="Malgun Gothic"/>
                <w:b/>
                <w:u w:val="single"/>
                <w:lang w:eastAsia="ko-KR"/>
              </w:rPr>
            </w:pPr>
          </w:p>
          <w:p w14:paraId="31D1C161" w14:textId="77777777" w:rsidR="00D13472" w:rsidRPr="00EB589D" w:rsidRDefault="00D13472" w:rsidP="00D13472">
            <w:pPr>
              <w:rPr>
                <w:b/>
                <w:u w:val="single"/>
                <w:lang w:eastAsia="ko-KR"/>
              </w:rPr>
            </w:pPr>
            <w:r w:rsidRPr="00EB589D">
              <w:rPr>
                <w:b/>
                <w:u w:val="single"/>
                <w:lang w:eastAsia="ko-KR"/>
              </w:rPr>
              <w:t>Issue 2-3: MCS for Rank 4 test</w:t>
            </w:r>
          </w:p>
          <w:p w14:paraId="56F46687" w14:textId="77777777" w:rsidR="00D13472" w:rsidRPr="00EB589D" w:rsidRDefault="00D13472" w:rsidP="00D13472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EB589D">
              <w:rPr>
                <w:rFonts w:eastAsiaTheme="minorEastAsia"/>
                <w:lang w:eastAsia="zh-CN"/>
              </w:rPr>
              <w:t>Agree [MCS 26] (</w:t>
            </w:r>
            <w:r w:rsidRPr="00EB589D">
              <w:rPr>
                <w:rFonts w:eastAsiaTheme="minorEastAsia" w:hint="eastAsia"/>
                <w:lang w:eastAsia="zh-CN"/>
              </w:rPr>
              <w:t>T</w:t>
            </w:r>
            <w:r w:rsidRPr="00EB589D">
              <w:rPr>
                <w:rFonts w:eastAsiaTheme="minorEastAsia"/>
                <w:lang w:eastAsia="zh-CN"/>
              </w:rPr>
              <w:t>able 1) for this meeting, if any issues are figured out for next meeting, MCS 17 (</w:t>
            </w:r>
            <w:r w:rsidRPr="00EB589D">
              <w:rPr>
                <w:rFonts w:eastAsiaTheme="minorEastAsia" w:hint="eastAsia"/>
                <w:lang w:eastAsia="zh-CN"/>
              </w:rPr>
              <w:t>Table</w:t>
            </w:r>
            <w:r w:rsidRPr="00EB589D">
              <w:rPr>
                <w:rFonts w:eastAsiaTheme="minorEastAsia"/>
                <w:lang w:eastAsia="zh-CN"/>
              </w:rPr>
              <w:t xml:space="preserve"> 1</w:t>
            </w:r>
            <w:r w:rsidRPr="00EB589D">
              <w:rPr>
                <w:rFonts w:eastAsiaTheme="minorEastAsia" w:hint="eastAsia"/>
                <w:lang w:eastAsia="zh-CN"/>
              </w:rPr>
              <w:t>) will</w:t>
            </w:r>
            <w:r w:rsidRPr="00EB589D">
              <w:rPr>
                <w:rFonts w:eastAsiaTheme="minorEastAsia"/>
                <w:lang w:eastAsia="zh-CN"/>
              </w:rPr>
              <w:t xml:space="preserve"> be </w:t>
            </w:r>
            <w:proofErr w:type="gramStart"/>
            <w:r w:rsidRPr="00EB589D">
              <w:rPr>
                <w:rFonts w:eastAsiaTheme="minorEastAsia"/>
                <w:lang w:eastAsia="zh-CN"/>
              </w:rPr>
              <w:t>selected</w:t>
            </w:r>
            <w:proofErr w:type="gramEnd"/>
          </w:p>
          <w:p w14:paraId="790E1D09" w14:textId="77777777" w:rsidR="00D13472" w:rsidRPr="00EB589D" w:rsidRDefault="00D13472" w:rsidP="00D13472">
            <w:pPr>
              <w:spacing w:after="120"/>
              <w:rPr>
                <w:rFonts w:eastAsiaTheme="minorEastAsia"/>
              </w:rPr>
            </w:pPr>
          </w:p>
          <w:p w14:paraId="2D7CD3DD" w14:textId="77777777" w:rsidR="00D13472" w:rsidRPr="00EB589D" w:rsidRDefault="00D13472" w:rsidP="00D13472">
            <w:pPr>
              <w:rPr>
                <w:b/>
                <w:u w:val="single"/>
              </w:rPr>
            </w:pPr>
            <w:r w:rsidRPr="00EB589D">
              <w:rPr>
                <w:b/>
                <w:u w:val="single"/>
              </w:rPr>
              <w:t>Issue 2-4: MCS configuration for Rank 8 test</w:t>
            </w:r>
          </w:p>
          <w:p w14:paraId="17575ECC" w14:textId="6D518021" w:rsidR="00803E70" w:rsidRPr="00D13472" w:rsidRDefault="00D13472" w:rsidP="00D13472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EB589D">
              <w:t xml:space="preserve"> MCS 17 </w:t>
            </w:r>
          </w:p>
        </w:tc>
      </w:tr>
    </w:tbl>
    <w:p w14:paraId="58F4E049" w14:textId="77777777" w:rsidR="00803E70" w:rsidRDefault="00803E70" w:rsidP="005C23A4">
      <w:pPr>
        <w:rPr>
          <w:lang w:val="en-GB"/>
        </w:rPr>
      </w:pPr>
    </w:p>
    <w:p w14:paraId="197025A8" w14:textId="3216ADE4" w:rsidR="00D13472" w:rsidRPr="00053722" w:rsidRDefault="00D13472" w:rsidP="005C23A4">
      <w:pPr>
        <w:rPr>
          <w:lang w:val="en-GB"/>
        </w:rPr>
      </w:pPr>
      <w:r>
        <w:rPr>
          <w:lang w:val="en-GB"/>
        </w:rPr>
        <w:t>Further to this</w:t>
      </w:r>
      <w:r w:rsidR="00EB467C">
        <w:rPr>
          <w:lang w:val="en-GB"/>
        </w:rPr>
        <w:t>, there are open issues regarding FDD and CA which will be discussed within this contribution.</w:t>
      </w:r>
    </w:p>
    <w:p w14:paraId="767F4858" w14:textId="77777777" w:rsidR="003B659E" w:rsidRPr="00053722" w:rsidRDefault="003B659E" w:rsidP="00AE56B1">
      <w:pPr>
        <w:pStyle w:val="RAN4H1"/>
      </w:pPr>
      <w:bookmarkStart w:id="6" w:name="_Toc116995842"/>
      <w:r w:rsidRPr="00053722">
        <w:lastRenderedPageBreak/>
        <w:t>Discussion</w:t>
      </w:r>
      <w:bookmarkEnd w:id="6"/>
    </w:p>
    <w:p w14:paraId="0D3940B5" w14:textId="5AE1D3AB" w:rsidR="00E8276C" w:rsidRDefault="004402A1" w:rsidP="00300956">
      <w:pPr>
        <w:rPr>
          <w:lang w:val="en-GB"/>
        </w:rPr>
      </w:pPr>
      <w:r w:rsidRPr="00053722">
        <w:rPr>
          <w:lang w:val="en-GB"/>
        </w:rPr>
        <w:t>Within this paper, we discuss the parameters defined for simulation and definition of requirements for PDSCH, furthermore we make a series of observations and recommendations based on Nokia’s activities thus far.</w:t>
      </w:r>
    </w:p>
    <w:p w14:paraId="22376831" w14:textId="2D517CB1" w:rsidR="00F8502E" w:rsidRPr="00D71B5D" w:rsidRDefault="0071438C" w:rsidP="00D71B5D">
      <w:pPr>
        <w:rPr>
          <w:lang w:val="en-GB"/>
        </w:rPr>
      </w:pPr>
      <w:r>
        <w:rPr>
          <w:lang w:val="en-GB"/>
        </w:rPr>
        <w:t>Discussion</w:t>
      </w:r>
      <w:r w:rsidR="00D71B5D">
        <w:rPr>
          <w:lang w:val="en-GB"/>
        </w:rPr>
        <w:t xml:space="preserve"> within this contribution</w:t>
      </w:r>
      <w:r>
        <w:rPr>
          <w:lang w:val="en-GB"/>
        </w:rPr>
        <w:t xml:space="preserve"> will be focussed on open issues following the WF identified at RAN4 #</w:t>
      </w:r>
      <w:r w:rsidR="004514CF">
        <w:rPr>
          <w:lang w:val="en-GB"/>
        </w:rPr>
        <w:t>107</w:t>
      </w:r>
      <w:r w:rsidR="00D75581">
        <w:rPr>
          <w:lang w:val="en-GB"/>
        </w:rPr>
        <w:t xml:space="preserve"> </w:t>
      </w:r>
      <w:r w:rsidR="004514CF">
        <w:rPr>
          <w:lang w:val="en-GB"/>
        </w:rPr>
        <w:fldChar w:fldCharType="begin"/>
      </w:r>
      <w:r w:rsidR="004514CF">
        <w:rPr>
          <w:lang w:val="en-GB"/>
        </w:rPr>
        <w:instrText xml:space="preserve"> REF _Ref141711832 \r \h </w:instrText>
      </w:r>
      <w:r w:rsidR="004514CF">
        <w:rPr>
          <w:lang w:val="en-GB"/>
        </w:rPr>
      </w:r>
      <w:r w:rsidR="004514CF">
        <w:rPr>
          <w:lang w:val="en-GB"/>
        </w:rPr>
        <w:fldChar w:fldCharType="separate"/>
      </w:r>
      <w:r w:rsidR="009C106A">
        <w:rPr>
          <w:lang w:val="en-GB"/>
        </w:rPr>
        <w:t>[9]</w:t>
      </w:r>
      <w:r w:rsidR="004514CF">
        <w:rPr>
          <w:lang w:val="en-GB"/>
        </w:rPr>
        <w:fldChar w:fldCharType="end"/>
      </w:r>
      <w:r w:rsidR="00D75581">
        <w:rPr>
          <w:lang w:val="en-GB"/>
        </w:rPr>
        <w:t>.</w:t>
      </w:r>
    </w:p>
    <w:p w14:paraId="7302F3C9" w14:textId="72726A8F" w:rsidR="0071438C" w:rsidRDefault="0071438C" w:rsidP="00852296">
      <w:pPr>
        <w:pStyle w:val="RAN4H2"/>
        <w:rPr>
          <w:lang w:eastAsia="ko-KR"/>
        </w:rPr>
      </w:pPr>
      <w:r w:rsidRPr="00C713DC">
        <w:rPr>
          <w:lang w:eastAsia="ko-KR"/>
        </w:rPr>
        <w:t xml:space="preserve">Issue </w:t>
      </w:r>
      <w:r>
        <w:rPr>
          <w:lang w:eastAsia="ko-KR"/>
        </w:rPr>
        <w:t>2-</w:t>
      </w:r>
      <w:r w:rsidR="00983630">
        <w:rPr>
          <w:lang w:eastAsia="ko-KR"/>
        </w:rPr>
        <w:t>1</w:t>
      </w:r>
      <w:r w:rsidRPr="00C713DC">
        <w:rPr>
          <w:lang w:eastAsia="ko-KR"/>
        </w:rPr>
        <w:t xml:space="preserve">: </w:t>
      </w:r>
      <w:r>
        <w:rPr>
          <w:lang w:eastAsia="ko-KR"/>
        </w:rPr>
        <w:t>Propagation conditions for Rank 2 test</w:t>
      </w:r>
    </w:p>
    <w:p w14:paraId="2542CACA" w14:textId="1CC4244A" w:rsidR="0071438C" w:rsidRPr="007740B3" w:rsidRDefault="00C145F3" w:rsidP="00C145F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0"/>
        <w:contextualSpacing w:val="0"/>
        <w:textAlignment w:val="baseline"/>
        <w:rPr>
          <w:rFonts w:eastAsiaTheme="minorEastAsia"/>
        </w:rPr>
      </w:pPr>
      <w:r>
        <w:rPr>
          <w:rFonts w:eastAsiaTheme="minorEastAsia"/>
        </w:rPr>
        <w:t>Following RAN4 #</w:t>
      </w:r>
      <w:r w:rsidR="00EB467C">
        <w:rPr>
          <w:rFonts w:eastAsiaTheme="minorEastAsia"/>
        </w:rPr>
        <w:t>107 a si</w:t>
      </w:r>
      <w:r w:rsidR="004514CF">
        <w:rPr>
          <w:rFonts w:eastAsiaTheme="minorEastAsia"/>
        </w:rPr>
        <w:t>ngle</w:t>
      </w:r>
      <w:r>
        <w:rPr>
          <w:rFonts w:eastAsiaTheme="minorEastAsia"/>
        </w:rPr>
        <w:t xml:space="preserve"> </w:t>
      </w:r>
      <w:r w:rsidR="004514CF">
        <w:rPr>
          <w:rFonts w:eastAsiaTheme="minorEastAsia"/>
        </w:rPr>
        <w:t>option was</w:t>
      </w:r>
      <w:r>
        <w:rPr>
          <w:rFonts w:eastAsiaTheme="minorEastAsia"/>
        </w:rPr>
        <w:t xml:space="preserve"> </w:t>
      </w:r>
      <w:r w:rsidR="00C83A2C">
        <w:rPr>
          <w:rFonts w:eastAsiaTheme="minorEastAsia"/>
        </w:rPr>
        <w:t>presented in the WF for propagation conditions for Rank 2 tests, these were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A500F" w14:paraId="535B5BD9" w14:textId="77777777" w:rsidTr="00DA500F">
        <w:tc>
          <w:tcPr>
            <w:tcW w:w="9617" w:type="dxa"/>
          </w:tcPr>
          <w:p w14:paraId="5EF76144" w14:textId="2ACCD8F8" w:rsidR="00DA500F" w:rsidRPr="002B2AF6" w:rsidRDefault="00DA500F" w:rsidP="002B2AF6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Theme="minorEastAsia"/>
              </w:rPr>
            </w:pPr>
            <w:r w:rsidRPr="00803C91">
              <w:rPr>
                <w:rFonts w:eastAsiaTheme="minorEastAsia"/>
              </w:rPr>
              <w:t>TDLC300-100 ULA Medium B</w:t>
            </w:r>
          </w:p>
        </w:tc>
      </w:tr>
    </w:tbl>
    <w:p w14:paraId="392C0A04" w14:textId="77777777" w:rsidR="003F40A3" w:rsidRDefault="003F40A3" w:rsidP="003F40A3">
      <w:pPr>
        <w:rPr>
          <w:lang w:val="en-GB"/>
        </w:rPr>
      </w:pPr>
    </w:p>
    <w:p w14:paraId="15DC4D82" w14:textId="0E2720CB" w:rsidR="002B2AF6" w:rsidRPr="00D20A6D" w:rsidRDefault="00AA2450" w:rsidP="003F40A3">
      <w:pPr>
        <w:rPr>
          <w:lang w:val="en-GB"/>
        </w:rPr>
      </w:pPr>
      <w:r>
        <w:rPr>
          <w:lang w:val="en-GB"/>
        </w:rPr>
        <w:t>O</w:t>
      </w:r>
      <w:r w:rsidR="002B2AF6">
        <w:rPr>
          <w:lang w:val="en-GB"/>
        </w:rPr>
        <w:t xml:space="preserve">ur simulations in our </w:t>
      </w:r>
      <w:r w:rsidR="00F5122B">
        <w:rPr>
          <w:lang w:val="en-GB"/>
        </w:rPr>
        <w:t xml:space="preserve">companion simulation </w:t>
      </w:r>
      <w:proofErr w:type="spellStart"/>
      <w:r w:rsidR="00F5122B">
        <w:rPr>
          <w:lang w:val="en-GB"/>
        </w:rPr>
        <w:t>TDoc</w:t>
      </w:r>
      <w:proofErr w:type="spellEnd"/>
      <w:r w:rsidR="00F5122B">
        <w:rPr>
          <w:lang w:val="en-GB"/>
        </w:rPr>
        <w:t xml:space="preserve"> </w:t>
      </w:r>
      <w:r w:rsidR="00F5122B">
        <w:rPr>
          <w:lang w:val="en-GB"/>
        </w:rPr>
        <w:fldChar w:fldCharType="begin"/>
      </w:r>
      <w:r w:rsidR="00F5122B">
        <w:rPr>
          <w:lang w:val="en-GB"/>
        </w:rPr>
        <w:instrText xml:space="preserve"> REF _Ref133933161 \r \h </w:instrText>
      </w:r>
      <w:r w:rsidR="00F5122B">
        <w:rPr>
          <w:lang w:val="en-GB"/>
        </w:rPr>
      </w:r>
      <w:r w:rsidR="00F5122B">
        <w:rPr>
          <w:lang w:val="en-GB"/>
        </w:rPr>
        <w:fldChar w:fldCharType="separate"/>
      </w:r>
      <w:r w:rsidR="009C106A">
        <w:rPr>
          <w:lang w:val="en-GB"/>
        </w:rPr>
        <w:t>[5]</w:t>
      </w:r>
      <w:r w:rsidR="00F5122B">
        <w:rPr>
          <w:lang w:val="en-GB"/>
        </w:rPr>
        <w:fldChar w:fldCharType="end"/>
      </w:r>
      <w:r w:rsidR="00F5122B">
        <w:rPr>
          <w:lang w:val="en-GB"/>
        </w:rPr>
        <w:t xml:space="preserve"> show</w:t>
      </w:r>
      <w:r>
        <w:rPr>
          <w:lang w:val="en-GB"/>
        </w:rPr>
        <w:t xml:space="preserve"> that</w:t>
      </w:r>
      <w:r w:rsidR="00244945">
        <w:rPr>
          <w:lang w:val="en-GB"/>
        </w:rPr>
        <w:t xml:space="preserve"> all MCS choices </w:t>
      </w:r>
      <w:r w:rsidR="0079144A">
        <w:rPr>
          <w:lang w:val="en-GB"/>
        </w:rPr>
        <w:t>can</w:t>
      </w:r>
      <w:r w:rsidR="00244945">
        <w:rPr>
          <w:lang w:val="en-GB"/>
        </w:rPr>
        <w:t xml:space="preserve"> provide a 70% </w:t>
      </w:r>
      <w:r w:rsidR="00244945" w:rsidRPr="00D20A6D">
        <w:rPr>
          <w:lang w:val="en-GB"/>
        </w:rPr>
        <w:t xml:space="preserve">TPUT at a </w:t>
      </w:r>
      <w:r w:rsidR="00ED604D" w:rsidRPr="00D20A6D">
        <w:rPr>
          <w:lang w:val="en-GB"/>
        </w:rPr>
        <w:t>feasible</w:t>
      </w:r>
      <w:r w:rsidR="00244945" w:rsidRPr="00D20A6D">
        <w:rPr>
          <w:lang w:val="en-GB"/>
        </w:rPr>
        <w:t xml:space="preserve"> SNR</w:t>
      </w:r>
      <w:r w:rsidR="00666FA4" w:rsidRPr="00D20A6D">
        <w:rPr>
          <w:lang w:val="en-GB"/>
        </w:rPr>
        <w:t>.</w:t>
      </w:r>
    </w:p>
    <w:p w14:paraId="60E3B3ED" w14:textId="4619CF35" w:rsidR="001C4EE4" w:rsidRDefault="00254A4C" w:rsidP="00644369">
      <w:pPr>
        <w:pStyle w:val="RAN4observation0"/>
      </w:pPr>
      <w:bookmarkStart w:id="7" w:name="_Toc142490146"/>
      <w:r w:rsidRPr="00D20A6D">
        <w:t>TDLC300-100</w:t>
      </w:r>
      <w:r w:rsidR="00644369">
        <w:t xml:space="preserve"> propagation conditions provide</w:t>
      </w:r>
      <w:r w:rsidRPr="00D20A6D">
        <w:t xml:space="preserve"> </w:t>
      </w:r>
      <w:r w:rsidR="00AE1C2B" w:rsidRPr="00D20A6D">
        <w:t>feasible</w:t>
      </w:r>
      <w:r w:rsidR="00644369">
        <w:t xml:space="preserve"> test points</w:t>
      </w:r>
      <w:r w:rsidR="00AE1C2B" w:rsidRPr="00D20A6D">
        <w:t xml:space="preserve"> </w:t>
      </w:r>
      <w:r w:rsidR="00ED604D" w:rsidRPr="00D20A6D">
        <w:t xml:space="preserve">for all </w:t>
      </w:r>
      <w:r w:rsidR="00644369">
        <w:t>MCS</w:t>
      </w:r>
      <w:r w:rsidR="0033697D" w:rsidRPr="00D20A6D">
        <w:t>.</w:t>
      </w:r>
      <w:bookmarkEnd w:id="7"/>
    </w:p>
    <w:p w14:paraId="7D9BF176" w14:textId="77777777" w:rsidR="00215024" w:rsidRPr="00215024" w:rsidRDefault="00215024" w:rsidP="00215024">
      <w:pPr>
        <w:rPr>
          <w:lang w:val="en-GB"/>
        </w:rPr>
      </w:pPr>
    </w:p>
    <w:p w14:paraId="2151D9EA" w14:textId="0EB62189" w:rsidR="0071438C" w:rsidRDefault="0071438C" w:rsidP="00852296">
      <w:pPr>
        <w:pStyle w:val="RAN4H2"/>
        <w:rPr>
          <w:lang w:eastAsia="ko-KR"/>
        </w:rPr>
      </w:pPr>
      <w:r w:rsidRPr="00C170B8">
        <w:rPr>
          <w:lang w:eastAsia="ko-KR"/>
        </w:rPr>
        <w:t>Issue 2-</w:t>
      </w:r>
      <w:r w:rsidR="00DC7636">
        <w:rPr>
          <w:lang w:eastAsia="ko-KR"/>
        </w:rPr>
        <w:t>2</w:t>
      </w:r>
      <w:r w:rsidRPr="00C170B8">
        <w:rPr>
          <w:lang w:eastAsia="ko-KR"/>
        </w:rPr>
        <w:t xml:space="preserve">: </w:t>
      </w:r>
      <w:r>
        <w:rPr>
          <w:lang w:eastAsia="ko-KR"/>
        </w:rPr>
        <w:t>MCS and antenna correlation for Rank 2 test</w:t>
      </w:r>
    </w:p>
    <w:p w14:paraId="75693438" w14:textId="4F8C7F01" w:rsidR="00C44F4F" w:rsidRPr="00DB6CE2" w:rsidRDefault="00043814" w:rsidP="00DB6CE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Theme="minorEastAsia"/>
        </w:rPr>
      </w:pPr>
      <w:r w:rsidRPr="00043814">
        <w:rPr>
          <w:rFonts w:eastAsiaTheme="minorEastAsia"/>
        </w:rPr>
        <w:t>Following RAN4 #</w:t>
      </w:r>
      <w:r w:rsidR="004C02E4">
        <w:rPr>
          <w:rFonts w:eastAsiaTheme="minorEastAsia"/>
        </w:rPr>
        <w:t>107</w:t>
      </w:r>
      <w:r w:rsidRPr="00043814">
        <w:rPr>
          <w:rFonts w:eastAsiaTheme="minorEastAsia"/>
        </w:rPr>
        <w:t xml:space="preserve"> </w:t>
      </w:r>
      <w:r w:rsidR="002A57BF">
        <w:rPr>
          <w:rFonts w:eastAsiaTheme="minorEastAsia"/>
        </w:rPr>
        <w:t>one</w:t>
      </w:r>
      <w:r w:rsidRPr="00043814">
        <w:rPr>
          <w:rFonts w:eastAsiaTheme="minorEastAsia"/>
        </w:rPr>
        <w:t xml:space="preserve"> </w:t>
      </w:r>
      <w:r w:rsidR="00DB6CE2">
        <w:rPr>
          <w:rFonts w:eastAsiaTheme="minorEastAsia"/>
        </w:rPr>
        <w:t xml:space="preserve">set </w:t>
      </w:r>
      <w:r w:rsidR="002A57BF">
        <w:rPr>
          <w:rFonts w:eastAsiaTheme="minorEastAsia"/>
        </w:rPr>
        <w:t>of</w:t>
      </w:r>
      <w:r w:rsidR="00DB6CE2">
        <w:rPr>
          <w:rFonts w:eastAsiaTheme="minorEastAsia"/>
        </w:rPr>
        <w:t xml:space="preserve"> </w:t>
      </w:r>
      <w:r w:rsidRPr="00043814">
        <w:rPr>
          <w:rFonts w:eastAsiaTheme="minorEastAsia"/>
        </w:rPr>
        <w:t>options w</w:t>
      </w:r>
      <w:r w:rsidR="002A57BF">
        <w:rPr>
          <w:rFonts w:eastAsiaTheme="minorEastAsia"/>
        </w:rPr>
        <w:t xml:space="preserve">as </w:t>
      </w:r>
      <w:r w:rsidRPr="00043814">
        <w:rPr>
          <w:rFonts w:eastAsiaTheme="minorEastAsia"/>
        </w:rPr>
        <w:t xml:space="preserve">presented in the WF for </w:t>
      </w:r>
      <w:r>
        <w:rPr>
          <w:rFonts w:eastAsiaTheme="minorEastAsia"/>
        </w:rPr>
        <w:t>MCS</w:t>
      </w:r>
      <w:r w:rsidRPr="00043814">
        <w:rPr>
          <w:rFonts w:eastAsiaTheme="minorEastAsia"/>
        </w:rPr>
        <w:t xml:space="preserve"> for Rank 2 tests, these were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03C91" w14:paraId="50F7FD6A" w14:textId="77777777" w:rsidTr="00803C91">
        <w:tc>
          <w:tcPr>
            <w:tcW w:w="9617" w:type="dxa"/>
          </w:tcPr>
          <w:p w14:paraId="4B171E73" w14:textId="3BF36791" w:rsidR="00803C91" w:rsidRPr="004C02E4" w:rsidRDefault="004C02E4" w:rsidP="004C02E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lang w:eastAsia="zh-CN"/>
              </w:rPr>
            </w:pPr>
            <w:r w:rsidRPr="004C02E4">
              <w:rPr>
                <w:rFonts w:eastAsiaTheme="minorEastAsia"/>
                <w:lang w:eastAsia="zh-CN"/>
              </w:rPr>
              <w:t xml:space="preserve">Agree [MCS 20] (Table 2) for this meeting, if any issues are figured out for next meeting, MCS 19 (Table 1) will be selected </w:t>
            </w:r>
          </w:p>
        </w:tc>
      </w:tr>
    </w:tbl>
    <w:p w14:paraId="03FCD64D" w14:textId="77777777" w:rsidR="00686D7E" w:rsidRDefault="00686D7E" w:rsidP="00686D7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szCs w:val="24"/>
          <w:lang w:eastAsia="zh-CN"/>
        </w:rPr>
      </w:pPr>
    </w:p>
    <w:p w14:paraId="7513E377" w14:textId="4104F01E" w:rsidR="00686D7E" w:rsidRDefault="003270F4" w:rsidP="00686D7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lang w:eastAsia="zh-CN"/>
        </w:rPr>
      </w:pPr>
      <w:r w:rsidRPr="0DBCEA01">
        <w:rPr>
          <w:rFonts w:eastAsia="SimSun"/>
          <w:lang w:eastAsia="zh-CN"/>
        </w:rPr>
        <w:t xml:space="preserve">TDLC300-100 </w:t>
      </w:r>
      <w:r w:rsidR="00105091" w:rsidRPr="0DBCEA01">
        <w:rPr>
          <w:rFonts w:eastAsia="SimSun"/>
          <w:lang w:eastAsia="zh-CN"/>
        </w:rPr>
        <w:t xml:space="preserve">ULA Medium B </w:t>
      </w:r>
      <w:r w:rsidR="0069666D" w:rsidRPr="0DBCEA01">
        <w:rPr>
          <w:rFonts w:eastAsia="SimSun"/>
          <w:lang w:eastAsia="zh-CN"/>
        </w:rPr>
        <w:t xml:space="preserve">does </w:t>
      </w:r>
      <w:r w:rsidRPr="0DBCEA01">
        <w:rPr>
          <w:rFonts w:eastAsia="SimSun"/>
          <w:lang w:eastAsia="zh-CN"/>
        </w:rPr>
        <w:t>provide testable results</w:t>
      </w:r>
      <w:r w:rsidR="00610443" w:rsidRPr="0DBCEA01">
        <w:rPr>
          <w:rFonts w:eastAsia="SimSun"/>
          <w:lang w:eastAsia="zh-CN"/>
        </w:rPr>
        <w:t xml:space="preserve"> at both MCS 20 </w:t>
      </w:r>
      <w:r w:rsidR="003B2830" w:rsidRPr="0DBCEA01">
        <w:rPr>
          <w:rFonts w:eastAsia="SimSun"/>
          <w:lang w:eastAsia="zh-CN"/>
        </w:rPr>
        <w:t xml:space="preserve">(Table 2) </w:t>
      </w:r>
      <w:r w:rsidR="00610443" w:rsidRPr="0DBCEA01">
        <w:rPr>
          <w:rFonts w:eastAsia="SimSun"/>
          <w:lang w:eastAsia="zh-CN"/>
        </w:rPr>
        <w:t>and 19</w:t>
      </w:r>
      <w:r w:rsidR="003B2830" w:rsidRPr="0DBCEA01">
        <w:rPr>
          <w:rFonts w:eastAsia="SimSun"/>
          <w:lang w:eastAsia="zh-CN"/>
        </w:rPr>
        <w:t xml:space="preserve"> (Table 1)</w:t>
      </w:r>
      <w:r w:rsidR="00E2102B" w:rsidRPr="0DBCEA01">
        <w:rPr>
          <w:rFonts w:eastAsia="SimSun"/>
          <w:lang w:eastAsia="zh-CN"/>
        </w:rPr>
        <w:t>,</w:t>
      </w:r>
      <w:r w:rsidR="00847D4A" w:rsidRPr="0DBCEA01">
        <w:rPr>
          <w:rFonts w:eastAsia="SimSun"/>
          <w:lang w:eastAsia="zh-CN"/>
        </w:rPr>
        <w:t xml:space="preserve"> as is shown in the companion </w:t>
      </w:r>
      <w:proofErr w:type="spellStart"/>
      <w:r w:rsidR="00847D4A" w:rsidRPr="0DBCEA01">
        <w:rPr>
          <w:rFonts w:eastAsia="SimSun"/>
          <w:lang w:eastAsia="zh-CN"/>
        </w:rPr>
        <w:t>TDoc</w:t>
      </w:r>
      <w:proofErr w:type="spellEnd"/>
      <w:r w:rsidR="00847D4A" w:rsidRPr="0DBCEA01">
        <w:rPr>
          <w:rFonts w:eastAsia="SimSun"/>
          <w:lang w:eastAsia="zh-CN"/>
        </w:rPr>
        <w:t xml:space="preserve"> </w:t>
      </w:r>
      <w:r w:rsidR="00847D4A" w:rsidRPr="0DBCEA01">
        <w:rPr>
          <w:rFonts w:eastAsia="SimSun"/>
          <w:lang w:eastAsia="zh-CN"/>
        </w:rPr>
        <w:fldChar w:fldCharType="begin"/>
      </w:r>
      <w:r w:rsidR="00847D4A" w:rsidRPr="0DBCEA01">
        <w:rPr>
          <w:rFonts w:eastAsia="SimSun"/>
          <w:lang w:eastAsia="zh-CN"/>
        </w:rPr>
        <w:instrText xml:space="preserve"> REF _Ref133933161 \r \h </w:instrText>
      </w:r>
      <w:r w:rsidR="00847D4A" w:rsidRPr="0DBCEA01">
        <w:rPr>
          <w:rFonts w:eastAsia="SimSun"/>
          <w:lang w:eastAsia="zh-CN"/>
        </w:rPr>
      </w:r>
      <w:r w:rsidR="00847D4A" w:rsidRPr="0DBCEA01">
        <w:rPr>
          <w:rFonts w:eastAsia="SimSun"/>
          <w:lang w:eastAsia="zh-CN"/>
        </w:rPr>
        <w:fldChar w:fldCharType="separate"/>
      </w:r>
      <w:r w:rsidR="009C106A">
        <w:rPr>
          <w:rFonts w:eastAsia="SimSun"/>
          <w:lang w:eastAsia="zh-CN"/>
        </w:rPr>
        <w:t>[5]</w:t>
      </w:r>
      <w:r w:rsidR="00847D4A" w:rsidRPr="0DBCEA01">
        <w:rPr>
          <w:rFonts w:eastAsia="SimSun"/>
          <w:lang w:eastAsia="zh-CN"/>
        </w:rPr>
        <w:fldChar w:fldCharType="end"/>
      </w:r>
      <w:r w:rsidR="00E2102B" w:rsidRPr="0DBCEA01">
        <w:rPr>
          <w:rFonts w:eastAsia="SimSun"/>
          <w:lang w:eastAsia="zh-CN"/>
        </w:rPr>
        <w:t xml:space="preserve"> therefore </w:t>
      </w:r>
      <w:r w:rsidR="00847D4A" w:rsidRPr="0DBCEA01">
        <w:rPr>
          <w:rFonts w:eastAsia="SimSun"/>
          <w:lang w:eastAsia="zh-CN"/>
        </w:rPr>
        <w:t>in these propagation and correlation conditions</w:t>
      </w:r>
      <w:r w:rsidR="003B2830" w:rsidRPr="0DBCEA01">
        <w:rPr>
          <w:rFonts w:eastAsia="SimSun"/>
          <w:lang w:eastAsia="zh-CN"/>
        </w:rPr>
        <w:t xml:space="preserve"> </w:t>
      </w:r>
      <w:r w:rsidR="004F0D76" w:rsidRPr="0DBCEA01">
        <w:rPr>
          <w:rFonts w:eastAsia="SimSun"/>
          <w:lang w:eastAsia="zh-CN"/>
        </w:rPr>
        <w:t>both</w:t>
      </w:r>
      <w:r w:rsidR="00AF6131" w:rsidRPr="0DBCEA01">
        <w:rPr>
          <w:rFonts w:eastAsia="SimSun"/>
          <w:lang w:eastAsia="zh-CN"/>
        </w:rPr>
        <w:t xml:space="preserve"> </w:t>
      </w:r>
      <w:r w:rsidR="003B2830" w:rsidRPr="0DBCEA01">
        <w:rPr>
          <w:rFonts w:eastAsia="SimSun"/>
          <w:lang w:eastAsia="zh-CN"/>
        </w:rPr>
        <w:t xml:space="preserve">MCS </w:t>
      </w:r>
      <w:r w:rsidR="00AF6131" w:rsidRPr="0DBCEA01">
        <w:rPr>
          <w:rFonts w:eastAsia="SimSun"/>
          <w:lang w:eastAsia="zh-CN"/>
        </w:rPr>
        <w:t xml:space="preserve">provide a </w:t>
      </w:r>
      <w:r w:rsidR="003B2830" w:rsidRPr="0DBCEA01">
        <w:rPr>
          <w:rFonts w:eastAsia="SimSun"/>
          <w:lang w:eastAsia="zh-CN"/>
        </w:rPr>
        <w:t>reasonable choice.</w:t>
      </w:r>
    </w:p>
    <w:p w14:paraId="4A28220F" w14:textId="476277A4" w:rsidR="00227B23" w:rsidRDefault="00227B23" w:rsidP="00227B2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lang w:eastAsia="zh-CN"/>
        </w:rPr>
      </w:pPr>
      <w:r w:rsidRPr="0DBCEA01">
        <w:rPr>
          <w:rFonts w:eastAsia="SimSun"/>
          <w:lang w:eastAsia="zh-CN"/>
        </w:rPr>
        <w:t xml:space="preserve">However, in a practical deployment, with </w:t>
      </w:r>
      <w:proofErr w:type="spellStart"/>
      <w:r w:rsidRPr="0DBCEA01">
        <w:rPr>
          <w:rFonts w:eastAsia="SimSun"/>
          <w:lang w:eastAsia="zh-CN"/>
        </w:rPr>
        <w:t>TxEVM</w:t>
      </w:r>
      <w:proofErr w:type="spellEnd"/>
      <w:r w:rsidRPr="0DBCEA01">
        <w:rPr>
          <w:rFonts w:eastAsia="SimSun"/>
          <w:lang w:eastAsia="zh-CN"/>
        </w:rPr>
        <w:t xml:space="preserve"> considerations, it is worth noting that MCS 2</w:t>
      </w:r>
      <w:r w:rsidR="00E96CA9">
        <w:rPr>
          <w:rFonts w:eastAsia="SimSun"/>
          <w:lang w:eastAsia="zh-CN"/>
        </w:rPr>
        <w:t>0 (Table 2)</w:t>
      </w:r>
      <w:r w:rsidRPr="0DBCEA01">
        <w:rPr>
          <w:rFonts w:eastAsia="SimSun"/>
          <w:lang w:eastAsia="zh-CN"/>
        </w:rPr>
        <w:t xml:space="preserve"> may present issues at </w:t>
      </w:r>
      <w:proofErr w:type="spellStart"/>
      <w:proofErr w:type="gramStart"/>
      <w:r w:rsidRPr="0DBCEA01">
        <w:rPr>
          <w:rFonts w:eastAsia="SimSun"/>
          <w:lang w:eastAsia="zh-CN"/>
        </w:rPr>
        <w:t>it’s</w:t>
      </w:r>
      <w:proofErr w:type="spellEnd"/>
      <w:proofErr w:type="gramEnd"/>
      <w:r w:rsidRPr="0DBCEA01">
        <w:rPr>
          <w:rFonts w:eastAsia="SimSun"/>
          <w:lang w:eastAsia="zh-CN"/>
        </w:rPr>
        <w:t xml:space="preserve"> SNR operating point. This is because whilst a </w:t>
      </w:r>
      <w:proofErr w:type="spellStart"/>
      <w:r w:rsidRPr="0DBCEA01">
        <w:rPr>
          <w:rFonts w:eastAsia="SimSun"/>
          <w:lang w:eastAsia="zh-CN"/>
        </w:rPr>
        <w:t>TxEVM</w:t>
      </w:r>
      <w:proofErr w:type="spellEnd"/>
      <w:r w:rsidRPr="0DBCEA01">
        <w:rPr>
          <w:rFonts w:eastAsia="SimSun"/>
          <w:lang w:eastAsia="zh-CN"/>
        </w:rPr>
        <w:t xml:space="preserve"> of 3.5% corresponding to a BS capable of 256 QAM enables a SNR of 29.1 dB to be reached without impairment, (defined using the approximation found in </w:t>
      </w:r>
      <w:r w:rsidRPr="0DBCEA01">
        <w:rPr>
          <w:rFonts w:eastAsia="SimSun"/>
          <w:lang w:eastAsia="zh-CN"/>
        </w:rPr>
        <w:fldChar w:fldCharType="begin"/>
      </w:r>
      <w:r w:rsidRPr="0DBCEA01">
        <w:rPr>
          <w:rFonts w:eastAsia="SimSun"/>
          <w:lang w:eastAsia="zh-CN"/>
        </w:rPr>
        <w:instrText xml:space="preserve"> REF _Ref141982877 \r \h </w:instrText>
      </w:r>
      <w:r w:rsidRPr="0DBCEA01">
        <w:rPr>
          <w:rFonts w:eastAsia="SimSun"/>
          <w:lang w:eastAsia="zh-CN"/>
        </w:rPr>
      </w:r>
      <w:r w:rsidRPr="0DBCEA01">
        <w:rPr>
          <w:rFonts w:eastAsia="SimSun"/>
          <w:lang w:eastAsia="zh-CN"/>
        </w:rPr>
        <w:fldChar w:fldCharType="separate"/>
      </w:r>
      <w:r w:rsidR="009C106A">
        <w:rPr>
          <w:rFonts w:eastAsia="SimSun"/>
          <w:lang w:eastAsia="zh-CN"/>
        </w:rPr>
        <w:t>[12]</w:t>
      </w:r>
      <w:r w:rsidRPr="0DBCEA01">
        <w:rPr>
          <w:rFonts w:eastAsia="SimSun"/>
          <w:lang w:eastAsia="zh-CN"/>
        </w:rPr>
        <w:fldChar w:fldCharType="end"/>
      </w:r>
      <w:r w:rsidRPr="0DBCEA01">
        <w:rPr>
          <w:rFonts w:eastAsia="SimSun"/>
          <w:lang w:eastAsia="zh-CN"/>
        </w:rPr>
        <w:t xml:space="preserve">), the transmitter is required to back-off in accordance with PAPR constraints to avoid samples of the CP-OFDM waveform of PDSCH to be effected by the EVM impaired region. To ensure that no samples of the CP-OFDM waveform enter the region of the RF components that cause EVM this would require 12 dB backoff, hence reducing the maximum operating SNR for no EVM impairment to 17.1 </w:t>
      </w:r>
      <w:proofErr w:type="spellStart"/>
      <w:r w:rsidRPr="0DBCEA01">
        <w:rPr>
          <w:rFonts w:eastAsia="SimSun"/>
          <w:lang w:eastAsia="zh-CN"/>
        </w:rPr>
        <w:t>dB.</w:t>
      </w:r>
      <w:proofErr w:type="spellEnd"/>
      <w:r w:rsidRPr="0DBCEA01">
        <w:rPr>
          <w:rFonts w:eastAsia="SimSun"/>
          <w:lang w:eastAsia="zh-CN"/>
        </w:rPr>
        <w:t xml:space="preserve"> </w:t>
      </w:r>
    </w:p>
    <w:p w14:paraId="4D42916B" w14:textId="77777777" w:rsidR="00AE12AB" w:rsidRDefault="00AE12AB" w:rsidP="00AE12A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Alternatively, if negligible demodulation performance loss is acceptable, some samples of the CP-OFDM waveform from PDSCH may be allowed to enter this EVM impairment region, for example with a 9 dB back-off the CP-OFDM waveform (assuming equiprobable transmission bits) has 20% of </w:t>
      </w:r>
      <w:proofErr w:type="spellStart"/>
      <w:r>
        <w:rPr>
          <w:rFonts w:eastAsia="SimSun"/>
          <w:szCs w:val="24"/>
          <w:lang w:eastAsia="zh-CN"/>
        </w:rPr>
        <w:t>it’s</w:t>
      </w:r>
      <w:proofErr w:type="spellEnd"/>
      <w:r>
        <w:rPr>
          <w:rFonts w:eastAsia="SimSun"/>
          <w:szCs w:val="24"/>
          <w:lang w:eastAsia="zh-CN"/>
        </w:rPr>
        <w:t xml:space="preserve"> samples entering the </w:t>
      </w:r>
      <w:proofErr w:type="spellStart"/>
      <w:r>
        <w:rPr>
          <w:rFonts w:eastAsia="SimSun"/>
          <w:szCs w:val="24"/>
          <w:lang w:eastAsia="zh-CN"/>
        </w:rPr>
        <w:t>TxEVM</w:t>
      </w:r>
      <w:proofErr w:type="spellEnd"/>
      <w:r>
        <w:rPr>
          <w:rFonts w:eastAsia="SimSun"/>
          <w:szCs w:val="24"/>
          <w:lang w:eastAsia="zh-CN"/>
        </w:rPr>
        <w:t xml:space="preserve"> affected region, this enables an SNR operating region to 20.1 dB with negligible performance loss.</w:t>
      </w:r>
    </w:p>
    <w:p w14:paraId="6CC86760" w14:textId="6D7CF050" w:rsidR="00686D7E" w:rsidRDefault="003B2830" w:rsidP="00823760">
      <w:pPr>
        <w:pStyle w:val="RAN4observation0"/>
        <w:rPr>
          <w:lang w:eastAsia="zh-CN"/>
        </w:rPr>
      </w:pPr>
      <w:bookmarkStart w:id="8" w:name="_Toc142490147"/>
      <w:r>
        <w:rPr>
          <w:rFonts w:eastAsia="SimSun"/>
          <w:szCs w:val="24"/>
          <w:lang w:eastAsia="zh-CN"/>
        </w:rPr>
        <w:t xml:space="preserve">MCS 20 (Table 2) and 19 (Table 1), </w:t>
      </w:r>
      <w:r w:rsidR="00B57B64" w:rsidRPr="00105091">
        <w:rPr>
          <w:b/>
          <w:bCs/>
          <w:lang w:eastAsia="zh-CN"/>
        </w:rPr>
        <w:t xml:space="preserve">do </w:t>
      </w:r>
      <w:r w:rsidR="00FF1EB3">
        <w:rPr>
          <w:lang w:eastAsia="zh-CN"/>
        </w:rPr>
        <w:t xml:space="preserve">provide a testable </w:t>
      </w:r>
      <w:r w:rsidR="001C7423">
        <w:rPr>
          <w:lang w:eastAsia="zh-CN"/>
        </w:rPr>
        <w:t xml:space="preserve">and reasonable </w:t>
      </w:r>
      <w:r w:rsidR="00FF1EB3">
        <w:rPr>
          <w:lang w:eastAsia="zh-CN"/>
        </w:rPr>
        <w:t>result in TDLC 300-100 ULA Medium B conditions</w:t>
      </w:r>
      <w:r w:rsidR="00FF1B15">
        <w:rPr>
          <w:lang w:eastAsia="zh-CN"/>
        </w:rPr>
        <w:t>.</w:t>
      </w:r>
      <w:r w:rsidR="002740FF">
        <w:rPr>
          <w:lang w:eastAsia="zh-CN"/>
        </w:rPr>
        <w:t xml:space="preserve"> However, MCS20 results in </w:t>
      </w:r>
      <w:r w:rsidR="00E751D7">
        <w:rPr>
          <w:lang w:eastAsia="zh-CN"/>
        </w:rPr>
        <w:t>21.7</w:t>
      </w:r>
      <w:r w:rsidR="006277A1">
        <w:rPr>
          <w:lang w:eastAsia="zh-CN"/>
        </w:rPr>
        <w:t xml:space="preserve"> dB in our </w:t>
      </w:r>
      <w:r w:rsidR="00E85A41">
        <w:rPr>
          <w:lang w:eastAsia="zh-CN"/>
        </w:rPr>
        <w:t>simulations</w:t>
      </w:r>
      <w:r w:rsidR="00E751D7">
        <w:rPr>
          <w:lang w:eastAsia="zh-CN"/>
        </w:rPr>
        <w:t xml:space="preserve"> (inc. impairment)</w:t>
      </w:r>
      <w:r w:rsidR="00B107C1">
        <w:rPr>
          <w:lang w:eastAsia="zh-CN"/>
        </w:rPr>
        <w:t xml:space="preserve">, </w:t>
      </w:r>
      <w:r w:rsidR="007B6C96">
        <w:rPr>
          <w:lang w:eastAsia="zh-CN"/>
        </w:rPr>
        <w:t xml:space="preserve">which </w:t>
      </w:r>
      <w:r w:rsidR="00CE6EA6">
        <w:rPr>
          <w:lang w:eastAsia="zh-CN"/>
        </w:rPr>
        <w:t xml:space="preserve">is </w:t>
      </w:r>
      <w:r w:rsidR="00D23E67">
        <w:rPr>
          <w:lang w:eastAsia="zh-CN"/>
        </w:rPr>
        <w:t>rather</w:t>
      </w:r>
      <w:r w:rsidR="000E6F13">
        <w:rPr>
          <w:lang w:eastAsia="zh-CN"/>
        </w:rPr>
        <w:t xml:space="preserve"> close to the EVM satur</w:t>
      </w:r>
      <w:r w:rsidR="00B8514A">
        <w:rPr>
          <w:lang w:eastAsia="zh-CN"/>
        </w:rPr>
        <w:t xml:space="preserve">ation point of </w:t>
      </w:r>
      <w:r w:rsidR="006D078B">
        <w:rPr>
          <w:lang w:eastAsia="zh-CN"/>
        </w:rPr>
        <w:t>23.1dB</w:t>
      </w:r>
      <w:r w:rsidR="00FB00B1">
        <w:rPr>
          <w:lang w:eastAsia="zh-CN"/>
        </w:rPr>
        <w:t xml:space="preserve"> </w:t>
      </w:r>
      <w:r w:rsidR="00BB117A">
        <w:rPr>
          <w:lang w:eastAsia="zh-CN"/>
        </w:rPr>
        <w:t xml:space="preserve">where 100% of the samples of CP-OFDM will </w:t>
      </w:r>
      <w:r w:rsidR="00443551">
        <w:rPr>
          <w:lang w:eastAsia="zh-CN"/>
        </w:rPr>
        <w:t xml:space="preserve">be </w:t>
      </w:r>
      <w:r w:rsidR="00BB117A">
        <w:rPr>
          <w:lang w:eastAsia="zh-CN"/>
        </w:rPr>
        <w:t xml:space="preserve">within the </w:t>
      </w:r>
      <w:proofErr w:type="spellStart"/>
      <w:r w:rsidR="00910ED7">
        <w:rPr>
          <w:lang w:eastAsia="zh-CN"/>
        </w:rPr>
        <w:t>TxEVM</w:t>
      </w:r>
      <w:proofErr w:type="spellEnd"/>
      <w:r w:rsidR="00910ED7">
        <w:rPr>
          <w:lang w:eastAsia="zh-CN"/>
        </w:rPr>
        <w:t xml:space="preserve"> </w:t>
      </w:r>
      <w:r w:rsidR="00443551">
        <w:rPr>
          <w:lang w:eastAsia="zh-CN"/>
        </w:rPr>
        <w:t xml:space="preserve">degraded </w:t>
      </w:r>
      <w:r w:rsidR="00910ED7">
        <w:rPr>
          <w:lang w:eastAsia="zh-CN"/>
        </w:rPr>
        <w:t>region</w:t>
      </w:r>
      <w:r w:rsidR="00FB00B1">
        <w:rPr>
          <w:lang w:eastAsia="zh-CN"/>
        </w:rPr>
        <w:t>.</w:t>
      </w:r>
      <w:bookmarkEnd w:id="8"/>
    </w:p>
    <w:p w14:paraId="6A181814" w14:textId="4C4EDD0C" w:rsidR="00221515" w:rsidRPr="00221515" w:rsidRDefault="00221515" w:rsidP="00221515">
      <w:pPr>
        <w:pStyle w:val="RAN4observation0"/>
        <w:rPr>
          <w:lang w:eastAsia="zh-CN"/>
        </w:rPr>
      </w:pPr>
      <w:bookmarkStart w:id="9" w:name="_Toc142490148"/>
      <w:r>
        <w:rPr>
          <w:lang w:eastAsia="zh-CN"/>
        </w:rPr>
        <w:t>Specifically at the SNR tes</w:t>
      </w:r>
      <w:r w:rsidR="00E751D7">
        <w:rPr>
          <w:lang w:eastAsia="zh-CN"/>
        </w:rPr>
        <w:t>t</w:t>
      </w:r>
      <w:r>
        <w:rPr>
          <w:lang w:eastAsia="zh-CN"/>
        </w:rPr>
        <w:t xml:space="preserve"> point from Nokia’s simulations for MCS 20 (Table 2), </w:t>
      </w:r>
      <w:r w:rsidR="00680C88">
        <w:rPr>
          <w:lang w:eastAsia="zh-CN"/>
        </w:rPr>
        <w:t xml:space="preserve">21.7 </w:t>
      </w:r>
      <w:r w:rsidR="006C3188">
        <w:rPr>
          <w:lang w:eastAsia="zh-CN"/>
        </w:rPr>
        <w:t xml:space="preserve">DB, </w:t>
      </w:r>
      <w:r w:rsidR="00B23315">
        <w:rPr>
          <w:lang w:eastAsia="zh-CN"/>
        </w:rPr>
        <w:t xml:space="preserve">more than 90% of the CP-OFDM symbols (assuming equiprobable bits) would be within the </w:t>
      </w:r>
      <w:proofErr w:type="spellStart"/>
      <w:r w:rsidR="00B23315">
        <w:rPr>
          <w:lang w:eastAsia="zh-CN"/>
        </w:rPr>
        <w:t>TxEVM</w:t>
      </w:r>
      <w:proofErr w:type="spellEnd"/>
      <w:r w:rsidR="00B23315">
        <w:rPr>
          <w:lang w:eastAsia="zh-CN"/>
        </w:rPr>
        <w:t xml:space="preserve"> degra</w:t>
      </w:r>
      <w:r w:rsidR="00A545E6">
        <w:rPr>
          <w:lang w:eastAsia="zh-CN"/>
        </w:rPr>
        <w:t xml:space="preserve">ded </w:t>
      </w:r>
      <w:proofErr w:type="gramStart"/>
      <w:r w:rsidR="00A545E6">
        <w:rPr>
          <w:lang w:eastAsia="zh-CN"/>
        </w:rPr>
        <w:t>region</w:t>
      </w:r>
      <w:bookmarkEnd w:id="9"/>
      <w:proofErr w:type="gramEnd"/>
    </w:p>
    <w:p w14:paraId="330C5B2C" w14:textId="0F299A39" w:rsidR="00BB1809" w:rsidRPr="00105091" w:rsidRDefault="00197254" w:rsidP="00BB1809">
      <w:pPr>
        <w:pStyle w:val="RAN4proposal"/>
        <w:rPr>
          <w:lang w:eastAsia="zh-CN"/>
        </w:rPr>
      </w:pPr>
      <w:bookmarkStart w:id="10" w:name="_Toc142490149"/>
      <w:r>
        <w:rPr>
          <w:lang w:eastAsia="zh-CN"/>
        </w:rPr>
        <w:t>RAN4 shall use</w:t>
      </w:r>
      <w:r w:rsidR="00BB1809">
        <w:rPr>
          <w:lang w:eastAsia="zh-CN"/>
        </w:rPr>
        <w:t xml:space="preserve"> </w:t>
      </w:r>
      <w:r w:rsidR="003B2830">
        <w:rPr>
          <w:rFonts w:eastAsia="SimSun"/>
          <w:szCs w:val="24"/>
          <w:lang w:eastAsia="zh-CN"/>
        </w:rPr>
        <w:t xml:space="preserve">MCS </w:t>
      </w:r>
      <w:r w:rsidR="00CA2D9C">
        <w:rPr>
          <w:rFonts w:eastAsia="SimSun"/>
          <w:szCs w:val="24"/>
          <w:lang w:eastAsia="zh-CN"/>
        </w:rPr>
        <w:t>19</w:t>
      </w:r>
      <w:r w:rsidR="003B2830">
        <w:rPr>
          <w:rFonts w:eastAsia="SimSun"/>
          <w:szCs w:val="24"/>
          <w:lang w:eastAsia="zh-CN"/>
        </w:rPr>
        <w:t xml:space="preserve"> (Table </w:t>
      </w:r>
      <w:r w:rsidR="00CA2D9C">
        <w:rPr>
          <w:rFonts w:eastAsia="SimSun"/>
          <w:szCs w:val="24"/>
          <w:lang w:eastAsia="zh-CN"/>
        </w:rPr>
        <w:t>1</w:t>
      </w:r>
      <w:r>
        <w:rPr>
          <w:rFonts w:eastAsia="SimSun"/>
          <w:szCs w:val="24"/>
          <w:lang w:eastAsia="zh-CN"/>
        </w:rPr>
        <w:t>)</w:t>
      </w:r>
      <w:r w:rsidR="00522827">
        <w:rPr>
          <w:rFonts w:eastAsia="SimSun"/>
          <w:szCs w:val="24"/>
          <w:lang w:eastAsia="zh-CN"/>
        </w:rPr>
        <w:t xml:space="preserve"> to define requirements for Rank 2</w:t>
      </w:r>
      <w:r w:rsidR="007D103F">
        <w:rPr>
          <w:rFonts w:eastAsia="SimSun"/>
          <w:szCs w:val="24"/>
          <w:lang w:eastAsia="zh-CN"/>
        </w:rPr>
        <w:t>.</w:t>
      </w:r>
      <w:bookmarkEnd w:id="10"/>
    </w:p>
    <w:p w14:paraId="475D7D4D" w14:textId="77777777" w:rsidR="008E59EE" w:rsidRPr="008E59EE" w:rsidRDefault="008E59EE" w:rsidP="008E59EE">
      <w:pPr>
        <w:rPr>
          <w:lang w:val="en-GB" w:eastAsia="zh-CN"/>
        </w:rPr>
      </w:pPr>
    </w:p>
    <w:p w14:paraId="0DF6508A" w14:textId="08EE278D" w:rsidR="0071438C" w:rsidRDefault="0071438C" w:rsidP="00795FD2">
      <w:pPr>
        <w:pStyle w:val="RAN4H2"/>
        <w:rPr>
          <w:lang w:eastAsia="ko-KR"/>
        </w:rPr>
      </w:pPr>
      <w:r>
        <w:rPr>
          <w:lang w:eastAsia="ko-KR"/>
        </w:rPr>
        <w:t>Issue 2-</w:t>
      </w:r>
      <w:r w:rsidR="00DC7636">
        <w:rPr>
          <w:lang w:eastAsia="ko-KR"/>
        </w:rPr>
        <w:t>3</w:t>
      </w:r>
      <w:r>
        <w:rPr>
          <w:lang w:eastAsia="ko-KR"/>
        </w:rPr>
        <w:t>: MCS for Rank 4 test</w:t>
      </w:r>
    </w:p>
    <w:p w14:paraId="76BE011F" w14:textId="402D11A1" w:rsidR="00DB6CE2" w:rsidRPr="00DB6CE2" w:rsidRDefault="002A57BF" w:rsidP="00DB6CE2">
      <w:r w:rsidRPr="00043814">
        <w:rPr>
          <w:rFonts w:eastAsiaTheme="minorEastAsia"/>
        </w:rPr>
        <w:t>Following RAN4 #</w:t>
      </w:r>
      <w:r>
        <w:rPr>
          <w:rFonts w:eastAsiaTheme="minorEastAsia"/>
        </w:rPr>
        <w:t>107</w:t>
      </w:r>
      <w:r w:rsidRPr="00043814">
        <w:rPr>
          <w:rFonts w:eastAsiaTheme="minorEastAsia"/>
        </w:rPr>
        <w:t xml:space="preserve"> </w:t>
      </w:r>
      <w:r>
        <w:rPr>
          <w:rFonts w:eastAsiaTheme="minorEastAsia"/>
        </w:rPr>
        <w:t>one</w:t>
      </w:r>
      <w:r w:rsidRPr="00043814">
        <w:rPr>
          <w:rFonts w:eastAsiaTheme="minorEastAsia"/>
        </w:rPr>
        <w:t xml:space="preserve"> </w:t>
      </w:r>
      <w:r>
        <w:rPr>
          <w:rFonts w:eastAsiaTheme="minorEastAsia"/>
        </w:rPr>
        <w:t xml:space="preserve">set of </w:t>
      </w:r>
      <w:r w:rsidRPr="00043814">
        <w:rPr>
          <w:rFonts w:eastAsiaTheme="minorEastAsia"/>
        </w:rPr>
        <w:t xml:space="preserve">options </w:t>
      </w:r>
      <w:r>
        <w:rPr>
          <w:rFonts w:eastAsiaTheme="minorEastAsia"/>
        </w:rPr>
        <w:t>was</w:t>
      </w:r>
      <w:r w:rsidR="00DB6CE2" w:rsidRPr="00043814">
        <w:t xml:space="preserve"> presented in the WF for </w:t>
      </w:r>
      <w:r w:rsidR="00DB6CE2">
        <w:t>MCS</w:t>
      </w:r>
      <w:r w:rsidR="00DB6CE2" w:rsidRPr="00043814">
        <w:t xml:space="preserve"> for Rank </w:t>
      </w:r>
      <w:r w:rsidR="00DB6CE2">
        <w:t>4</w:t>
      </w:r>
      <w:r w:rsidR="00DB6CE2" w:rsidRPr="00043814">
        <w:t xml:space="preserve"> tests, these were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03C91" w14:paraId="42C60C4C" w14:textId="77777777" w:rsidTr="00803C91">
        <w:tc>
          <w:tcPr>
            <w:tcW w:w="9617" w:type="dxa"/>
          </w:tcPr>
          <w:p w14:paraId="010F4B3D" w14:textId="19C234E0" w:rsidR="00803C91" w:rsidRPr="002A57BF" w:rsidRDefault="002A57BF" w:rsidP="002A57B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lang w:eastAsia="zh-CN"/>
              </w:rPr>
            </w:pPr>
            <w:r w:rsidRPr="002A57BF">
              <w:rPr>
                <w:rFonts w:eastAsiaTheme="minorEastAsia"/>
                <w:lang w:eastAsia="zh-CN"/>
              </w:rPr>
              <w:lastRenderedPageBreak/>
              <w:t>Agree [MCS 26] (</w:t>
            </w:r>
            <w:r w:rsidRPr="002A57BF">
              <w:rPr>
                <w:rFonts w:eastAsiaTheme="minorEastAsia" w:hint="eastAsia"/>
                <w:lang w:eastAsia="zh-CN"/>
              </w:rPr>
              <w:t>T</w:t>
            </w:r>
            <w:r w:rsidRPr="002A57BF">
              <w:rPr>
                <w:rFonts w:eastAsiaTheme="minorEastAsia"/>
                <w:lang w:eastAsia="zh-CN"/>
              </w:rPr>
              <w:t>able 1) for this meeting, if any issues are figured out for next meeting, MCS 17 (</w:t>
            </w:r>
            <w:r w:rsidRPr="002A57BF">
              <w:rPr>
                <w:rFonts w:eastAsiaTheme="minorEastAsia" w:hint="eastAsia"/>
                <w:lang w:eastAsia="zh-CN"/>
              </w:rPr>
              <w:t>Table</w:t>
            </w:r>
            <w:r w:rsidRPr="002A57BF">
              <w:rPr>
                <w:rFonts w:eastAsiaTheme="minorEastAsia"/>
                <w:lang w:eastAsia="zh-CN"/>
              </w:rPr>
              <w:t xml:space="preserve"> 1</w:t>
            </w:r>
            <w:r w:rsidRPr="002A57BF">
              <w:rPr>
                <w:rFonts w:eastAsiaTheme="minorEastAsia" w:hint="eastAsia"/>
                <w:lang w:eastAsia="zh-CN"/>
              </w:rPr>
              <w:t>) will</w:t>
            </w:r>
            <w:r w:rsidRPr="002A57BF">
              <w:rPr>
                <w:rFonts w:eastAsiaTheme="minorEastAsia"/>
                <w:lang w:eastAsia="zh-CN"/>
              </w:rPr>
              <w:t xml:space="preserve"> be selected</w:t>
            </w:r>
          </w:p>
        </w:tc>
      </w:tr>
    </w:tbl>
    <w:p w14:paraId="59D8D772" w14:textId="77777777" w:rsidR="0071438C" w:rsidRDefault="0071438C" w:rsidP="00803C91">
      <w:pPr>
        <w:spacing w:after="120"/>
        <w:rPr>
          <w:rFonts w:eastAsiaTheme="minorEastAsia"/>
        </w:rPr>
      </w:pPr>
    </w:p>
    <w:p w14:paraId="1BC09D02" w14:textId="0BEE6F7B" w:rsidR="00B24E5D" w:rsidRDefault="00F03C65" w:rsidP="003C0C4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For Rank4 in TDLA 30-10 does provide testable results at both MCS </w:t>
      </w:r>
      <w:r w:rsidR="00E83A74">
        <w:rPr>
          <w:rFonts w:eastAsia="SimSun"/>
          <w:szCs w:val="24"/>
          <w:lang w:eastAsia="zh-CN"/>
        </w:rPr>
        <w:t>26 and MCS 17</w:t>
      </w:r>
      <w:r>
        <w:rPr>
          <w:rFonts w:eastAsia="SimSun"/>
          <w:szCs w:val="24"/>
          <w:lang w:eastAsia="zh-CN"/>
        </w:rPr>
        <w:t xml:space="preserve"> as is shown in the companion </w:t>
      </w:r>
      <w:proofErr w:type="spellStart"/>
      <w:r>
        <w:rPr>
          <w:rFonts w:eastAsia="SimSun"/>
          <w:szCs w:val="24"/>
          <w:lang w:eastAsia="zh-CN"/>
        </w:rPr>
        <w:t>TDoc</w:t>
      </w:r>
      <w:proofErr w:type="spellEnd"/>
      <w:r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fldChar w:fldCharType="begin"/>
      </w:r>
      <w:r>
        <w:rPr>
          <w:rFonts w:eastAsia="SimSun"/>
          <w:szCs w:val="24"/>
          <w:lang w:eastAsia="zh-CN"/>
        </w:rPr>
        <w:instrText xml:space="preserve"> REF _Ref133933161 \r \h </w:instrText>
      </w:r>
      <w:r>
        <w:rPr>
          <w:rFonts w:eastAsia="SimSun"/>
          <w:szCs w:val="24"/>
          <w:lang w:eastAsia="zh-CN"/>
        </w:rPr>
      </w:r>
      <w:r>
        <w:rPr>
          <w:rFonts w:eastAsia="SimSun"/>
          <w:szCs w:val="24"/>
          <w:lang w:eastAsia="zh-CN"/>
        </w:rPr>
        <w:fldChar w:fldCharType="separate"/>
      </w:r>
      <w:r w:rsidR="009C106A">
        <w:rPr>
          <w:rFonts w:eastAsia="SimSun"/>
          <w:szCs w:val="24"/>
          <w:lang w:eastAsia="zh-CN"/>
        </w:rPr>
        <w:t>[5]</w:t>
      </w:r>
      <w:r>
        <w:rPr>
          <w:rFonts w:eastAsia="SimSun"/>
          <w:szCs w:val="24"/>
          <w:lang w:eastAsia="zh-CN"/>
        </w:rPr>
        <w:fldChar w:fldCharType="end"/>
      </w:r>
      <w:r>
        <w:rPr>
          <w:rFonts w:eastAsia="SimSun"/>
          <w:szCs w:val="24"/>
          <w:lang w:eastAsia="zh-CN"/>
        </w:rPr>
        <w:t xml:space="preserve"> therefore in these propagation and correlation conditions </w:t>
      </w:r>
      <w:r w:rsidR="004F0D76">
        <w:rPr>
          <w:rFonts w:eastAsia="SimSun"/>
          <w:szCs w:val="24"/>
          <w:lang w:eastAsia="zh-CN"/>
        </w:rPr>
        <w:t>both</w:t>
      </w:r>
      <w:r>
        <w:rPr>
          <w:rFonts w:eastAsia="SimSun"/>
          <w:szCs w:val="24"/>
          <w:lang w:eastAsia="zh-CN"/>
        </w:rPr>
        <w:t xml:space="preserve"> MCS provide a reasonable choice</w:t>
      </w:r>
      <w:r w:rsidR="00030444">
        <w:rPr>
          <w:rFonts w:eastAsia="SimSun"/>
          <w:szCs w:val="24"/>
          <w:lang w:eastAsia="zh-CN"/>
        </w:rPr>
        <w:t xml:space="preserve"> in a simulated environment</w:t>
      </w:r>
      <w:r>
        <w:rPr>
          <w:rFonts w:eastAsia="SimSun"/>
          <w:szCs w:val="24"/>
          <w:lang w:eastAsia="zh-CN"/>
        </w:rPr>
        <w:t>.</w:t>
      </w:r>
      <w:r w:rsidR="004F0D76">
        <w:rPr>
          <w:rFonts w:eastAsia="SimSun"/>
          <w:szCs w:val="24"/>
          <w:lang w:eastAsia="zh-CN"/>
        </w:rPr>
        <w:t xml:space="preserve"> </w:t>
      </w:r>
    </w:p>
    <w:p w14:paraId="10CD41DA" w14:textId="4A09C96A" w:rsidR="00B24E5D" w:rsidRDefault="004F0D76" w:rsidP="003C0C4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However, </w:t>
      </w:r>
      <w:r w:rsidR="00030444">
        <w:rPr>
          <w:rFonts w:eastAsia="SimSun"/>
          <w:szCs w:val="24"/>
          <w:lang w:eastAsia="zh-CN"/>
        </w:rPr>
        <w:t>in a practical deployment</w:t>
      </w:r>
      <w:r w:rsidR="00E96D84">
        <w:rPr>
          <w:rFonts w:eastAsia="SimSun"/>
          <w:szCs w:val="24"/>
          <w:lang w:eastAsia="zh-CN"/>
        </w:rPr>
        <w:t>, with</w:t>
      </w:r>
      <w:r w:rsidR="00B0552E">
        <w:rPr>
          <w:rFonts w:eastAsia="SimSun"/>
          <w:szCs w:val="24"/>
          <w:lang w:eastAsia="zh-CN"/>
        </w:rPr>
        <w:t xml:space="preserve"> </w:t>
      </w:r>
      <w:proofErr w:type="spellStart"/>
      <w:r w:rsidR="00923A8B">
        <w:rPr>
          <w:rFonts w:eastAsia="SimSun"/>
          <w:szCs w:val="24"/>
          <w:lang w:eastAsia="zh-CN"/>
        </w:rPr>
        <w:t>TxEVM</w:t>
      </w:r>
      <w:proofErr w:type="spellEnd"/>
      <w:r w:rsidR="00923A8B">
        <w:rPr>
          <w:rFonts w:eastAsia="SimSun"/>
          <w:szCs w:val="24"/>
          <w:lang w:eastAsia="zh-CN"/>
        </w:rPr>
        <w:t xml:space="preserve"> </w:t>
      </w:r>
      <w:r w:rsidR="00E96D84">
        <w:rPr>
          <w:rFonts w:eastAsia="SimSun"/>
          <w:szCs w:val="24"/>
          <w:lang w:eastAsia="zh-CN"/>
        </w:rPr>
        <w:t xml:space="preserve">considerations, </w:t>
      </w:r>
      <w:r w:rsidR="004C3791">
        <w:rPr>
          <w:rFonts w:eastAsia="SimSun"/>
          <w:szCs w:val="24"/>
          <w:lang w:eastAsia="zh-CN"/>
        </w:rPr>
        <w:t xml:space="preserve">it is worth noting that MCS 26 may present issues </w:t>
      </w:r>
      <w:r w:rsidR="00842175">
        <w:rPr>
          <w:rFonts w:eastAsia="SimSun"/>
          <w:szCs w:val="24"/>
          <w:lang w:eastAsia="zh-CN"/>
        </w:rPr>
        <w:t xml:space="preserve">at </w:t>
      </w:r>
      <w:proofErr w:type="spellStart"/>
      <w:proofErr w:type="gramStart"/>
      <w:r w:rsidR="00842175">
        <w:rPr>
          <w:rFonts w:eastAsia="SimSun"/>
          <w:szCs w:val="24"/>
          <w:lang w:eastAsia="zh-CN"/>
        </w:rPr>
        <w:t>it’s</w:t>
      </w:r>
      <w:proofErr w:type="spellEnd"/>
      <w:proofErr w:type="gramEnd"/>
      <w:r w:rsidR="00842175">
        <w:rPr>
          <w:rFonts w:eastAsia="SimSun"/>
          <w:szCs w:val="24"/>
          <w:lang w:eastAsia="zh-CN"/>
        </w:rPr>
        <w:t xml:space="preserve"> SNR operating point.</w:t>
      </w:r>
      <w:r w:rsidR="00437593">
        <w:rPr>
          <w:rFonts w:eastAsia="SimSun"/>
          <w:szCs w:val="24"/>
          <w:lang w:eastAsia="zh-CN"/>
        </w:rPr>
        <w:t xml:space="preserve"> This is </w:t>
      </w:r>
      <w:r w:rsidR="00894E76">
        <w:rPr>
          <w:rFonts w:eastAsia="SimSun"/>
          <w:szCs w:val="24"/>
          <w:lang w:eastAsia="zh-CN"/>
        </w:rPr>
        <w:t>because</w:t>
      </w:r>
      <w:r w:rsidR="00431210">
        <w:rPr>
          <w:rFonts w:eastAsia="SimSun"/>
          <w:szCs w:val="24"/>
          <w:lang w:eastAsia="zh-CN"/>
        </w:rPr>
        <w:t xml:space="preserve"> </w:t>
      </w:r>
      <w:r w:rsidR="008A2CE7">
        <w:rPr>
          <w:rFonts w:eastAsia="SimSun"/>
          <w:szCs w:val="24"/>
          <w:lang w:eastAsia="zh-CN"/>
        </w:rPr>
        <w:t xml:space="preserve">whilst </w:t>
      </w:r>
      <w:r w:rsidR="000D4085">
        <w:rPr>
          <w:rFonts w:eastAsia="SimSun"/>
          <w:szCs w:val="24"/>
          <w:lang w:eastAsia="zh-CN"/>
        </w:rPr>
        <w:t>a</w:t>
      </w:r>
      <w:r w:rsidR="008A2CE7">
        <w:rPr>
          <w:rFonts w:eastAsia="SimSun"/>
          <w:szCs w:val="24"/>
          <w:lang w:eastAsia="zh-CN"/>
        </w:rPr>
        <w:t xml:space="preserve"> </w:t>
      </w:r>
      <w:proofErr w:type="spellStart"/>
      <w:r w:rsidR="008A2CE7">
        <w:rPr>
          <w:rFonts w:eastAsia="SimSun"/>
          <w:szCs w:val="24"/>
          <w:lang w:eastAsia="zh-CN"/>
        </w:rPr>
        <w:t>TxEVM</w:t>
      </w:r>
      <w:proofErr w:type="spellEnd"/>
      <w:r w:rsidR="008A2CE7">
        <w:rPr>
          <w:rFonts w:eastAsia="SimSun"/>
          <w:szCs w:val="24"/>
          <w:lang w:eastAsia="zh-CN"/>
        </w:rPr>
        <w:t xml:space="preserve"> of 3.5% </w:t>
      </w:r>
      <w:r w:rsidR="006328C3">
        <w:rPr>
          <w:rFonts w:eastAsia="SimSun"/>
          <w:szCs w:val="24"/>
          <w:lang w:eastAsia="zh-CN"/>
        </w:rPr>
        <w:t>corresponding to a</w:t>
      </w:r>
      <w:r w:rsidR="008A2CE7">
        <w:rPr>
          <w:rFonts w:eastAsia="SimSun"/>
          <w:szCs w:val="24"/>
          <w:lang w:eastAsia="zh-CN"/>
        </w:rPr>
        <w:t xml:space="preserve"> BS capable of </w:t>
      </w:r>
      <w:r w:rsidR="002D7F1C">
        <w:rPr>
          <w:rFonts w:eastAsia="SimSun"/>
          <w:szCs w:val="24"/>
          <w:lang w:eastAsia="zh-CN"/>
        </w:rPr>
        <w:t xml:space="preserve">256 QAM </w:t>
      </w:r>
      <w:r w:rsidR="006A6329">
        <w:rPr>
          <w:rFonts w:eastAsia="SimSun"/>
          <w:szCs w:val="24"/>
          <w:lang w:eastAsia="zh-CN"/>
        </w:rPr>
        <w:t xml:space="preserve">enables a SNR of </w:t>
      </w:r>
      <w:r w:rsidR="00C078D5">
        <w:rPr>
          <w:rFonts w:eastAsia="SimSun"/>
          <w:szCs w:val="24"/>
          <w:lang w:eastAsia="zh-CN"/>
        </w:rPr>
        <w:t>29.1 dB to be reached</w:t>
      </w:r>
      <w:r w:rsidR="002D6F90">
        <w:rPr>
          <w:rFonts w:eastAsia="SimSun"/>
          <w:szCs w:val="24"/>
          <w:lang w:eastAsia="zh-CN"/>
        </w:rPr>
        <w:t xml:space="preserve"> without impairment</w:t>
      </w:r>
      <w:r w:rsidR="00C078D5">
        <w:rPr>
          <w:rFonts w:eastAsia="SimSun"/>
          <w:szCs w:val="24"/>
          <w:lang w:eastAsia="zh-CN"/>
        </w:rPr>
        <w:t xml:space="preserve">, (defined using the approximation found in </w:t>
      </w:r>
      <w:r w:rsidR="00F5573F">
        <w:rPr>
          <w:rFonts w:eastAsia="SimSun"/>
          <w:szCs w:val="24"/>
          <w:lang w:eastAsia="zh-CN"/>
        </w:rPr>
        <w:fldChar w:fldCharType="begin"/>
      </w:r>
      <w:r w:rsidR="00F5573F">
        <w:rPr>
          <w:rFonts w:eastAsia="SimSun"/>
          <w:szCs w:val="24"/>
          <w:lang w:eastAsia="zh-CN"/>
        </w:rPr>
        <w:instrText xml:space="preserve"> REF _Ref141982877 \r \h </w:instrText>
      </w:r>
      <w:r w:rsidR="00F5573F">
        <w:rPr>
          <w:rFonts w:eastAsia="SimSun"/>
          <w:szCs w:val="24"/>
          <w:lang w:eastAsia="zh-CN"/>
        </w:rPr>
      </w:r>
      <w:r w:rsidR="00F5573F">
        <w:rPr>
          <w:rFonts w:eastAsia="SimSun"/>
          <w:szCs w:val="24"/>
          <w:lang w:eastAsia="zh-CN"/>
        </w:rPr>
        <w:fldChar w:fldCharType="separate"/>
      </w:r>
      <w:r w:rsidR="009C106A">
        <w:rPr>
          <w:rFonts w:eastAsia="SimSun"/>
          <w:szCs w:val="24"/>
          <w:lang w:eastAsia="zh-CN"/>
        </w:rPr>
        <w:t>[12]</w:t>
      </w:r>
      <w:r w:rsidR="00F5573F">
        <w:rPr>
          <w:rFonts w:eastAsia="SimSun"/>
          <w:szCs w:val="24"/>
          <w:lang w:eastAsia="zh-CN"/>
        </w:rPr>
        <w:fldChar w:fldCharType="end"/>
      </w:r>
      <w:r w:rsidR="002A4FA3">
        <w:rPr>
          <w:rFonts w:eastAsia="SimSun"/>
          <w:szCs w:val="24"/>
          <w:lang w:eastAsia="zh-CN"/>
        </w:rPr>
        <w:t>)</w:t>
      </w:r>
      <w:r w:rsidR="00492F89">
        <w:rPr>
          <w:rFonts w:eastAsia="SimSun"/>
          <w:szCs w:val="24"/>
          <w:lang w:eastAsia="zh-CN"/>
        </w:rPr>
        <w:t xml:space="preserve">, the </w:t>
      </w:r>
      <w:r w:rsidR="00AD716D">
        <w:rPr>
          <w:rFonts w:eastAsia="SimSun"/>
          <w:szCs w:val="24"/>
          <w:lang w:eastAsia="zh-CN"/>
        </w:rPr>
        <w:t xml:space="preserve">transmitter is required to back-off in accordance with </w:t>
      </w:r>
      <w:r w:rsidR="00C75BEC">
        <w:rPr>
          <w:rFonts w:eastAsia="SimSun"/>
          <w:szCs w:val="24"/>
          <w:lang w:eastAsia="zh-CN"/>
        </w:rPr>
        <w:t>PAPR constraints</w:t>
      </w:r>
      <w:r w:rsidR="009158DA">
        <w:rPr>
          <w:rFonts w:eastAsia="SimSun"/>
          <w:szCs w:val="24"/>
          <w:lang w:eastAsia="zh-CN"/>
        </w:rPr>
        <w:t xml:space="preserve"> to avoid </w:t>
      </w:r>
      <w:r w:rsidR="00534470">
        <w:rPr>
          <w:rFonts w:eastAsia="SimSun"/>
          <w:szCs w:val="24"/>
          <w:lang w:eastAsia="zh-CN"/>
        </w:rPr>
        <w:t>samples of the CP-OFDM waveform o</w:t>
      </w:r>
      <w:r w:rsidR="00993334">
        <w:rPr>
          <w:rFonts w:eastAsia="SimSun"/>
          <w:szCs w:val="24"/>
          <w:lang w:eastAsia="zh-CN"/>
        </w:rPr>
        <w:t xml:space="preserve">f PDSCH </w:t>
      </w:r>
      <w:r w:rsidR="0093343D">
        <w:rPr>
          <w:rFonts w:eastAsia="SimSun"/>
          <w:szCs w:val="24"/>
          <w:lang w:eastAsia="zh-CN"/>
        </w:rPr>
        <w:t>to</w:t>
      </w:r>
      <w:r w:rsidR="00A3360D">
        <w:rPr>
          <w:rFonts w:eastAsia="SimSun"/>
          <w:szCs w:val="24"/>
          <w:lang w:eastAsia="zh-CN"/>
        </w:rPr>
        <w:t xml:space="preserve"> </w:t>
      </w:r>
      <w:r w:rsidR="00720DAA">
        <w:rPr>
          <w:rFonts w:eastAsia="SimSun"/>
          <w:szCs w:val="24"/>
          <w:lang w:eastAsia="zh-CN"/>
        </w:rPr>
        <w:t>be effected by</w:t>
      </w:r>
      <w:r w:rsidR="0093343D">
        <w:rPr>
          <w:rFonts w:eastAsia="SimSun"/>
          <w:szCs w:val="24"/>
          <w:lang w:eastAsia="zh-CN"/>
        </w:rPr>
        <w:t xml:space="preserve"> the</w:t>
      </w:r>
      <w:r w:rsidR="00720DAA">
        <w:rPr>
          <w:rFonts w:eastAsia="SimSun"/>
          <w:szCs w:val="24"/>
          <w:lang w:eastAsia="zh-CN"/>
        </w:rPr>
        <w:t xml:space="preserve"> EVM</w:t>
      </w:r>
      <w:r w:rsidR="008B657F">
        <w:rPr>
          <w:rFonts w:eastAsia="SimSun"/>
          <w:szCs w:val="24"/>
          <w:lang w:eastAsia="zh-CN"/>
        </w:rPr>
        <w:t xml:space="preserve"> </w:t>
      </w:r>
      <w:r w:rsidR="00644F49">
        <w:rPr>
          <w:rFonts w:eastAsia="SimSun"/>
          <w:szCs w:val="24"/>
          <w:lang w:eastAsia="zh-CN"/>
        </w:rPr>
        <w:t>impaired region</w:t>
      </w:r>
      <w:r w:rsidR="009158DA">
        <w:rPr>
          <w:rFonts w:eastAsia="SimSun"/>
          <w:szCs w:val="24"/>
          <w:lang w:eastAsia="zh-CN"/>
        </w:rPr>
        <w:t>.</w:t>
      </w:r>
      <w:r w:rsidR="002C5075">
        <w:rPr>
          <w:rFonts w:eastAsia="SimSun"/>
          <w:szCs w:val="24"/>
          <w:lang w:eastAsia="zh-CN"/>
        </w:rPr>
        <w:t xml:space="preserve"> </w:t>
      </w:r>
      <w:r w:rsidR="00644F49">
        <w:rPr>
          <w:rFonts w:eastAsia="SimSun"/>
          <w:szCs w:val="24"/>
          <w:lang w:eastAsia="zh-CN"/>
        </w:rPr>
        <w:t>To</w:t>
      </w:r>
      <w:r w:rsidR="002C5075">
        <w:rPr>
          <w:rFonts w:eastAsia="SimSun"/>
          <w:szCs w:val="24"/>
          <w:lang w:eastAsia="zh-CN"/>
        </w:rPr>
        <w:t xml:space="preserve"> ensure that no samples of the CP-OFDM waveform enter the </w:t>
      </w:r>
      <w:r w:rsidR="00BD56DA">
        <w:rPr>
          <w:rFonts w:eastAsia="SimSun"/>
          <w:szCs w:val="24"/>
          <w:lang w:eastAsia="zh-CN"/>
        </w:rPr>
        <w:t>region of the RF components that cause EVM</w:t>
      </w:r>
      <w:r w:rsidR="002C5075">
        <w:rPr>
          <w:rFonts w:eastAsia="SimSun"/>
          <w:szCs w:val="24"/>
          <w:lang w:eastAsia="zh-CN"/>
        </w:rPr>
        <w:t xml:space="preserve"> this would require 12 dB backoff, </w:t>
      </w:r>
      <w:r w:rsidR="00B76570">
        <w:rPr>
          <w:rFonts w:eastAsia="SimSun"/>
          <w:szCs w:val="24"/>
          <w:lang w:eastAsia="zh-CN"/>
        </w:rPr>
        <w:t xml:space="preserve">hence reducing the maximum operating SNR </w:t>
      </w:r>
      <w:r w:rsidR="0096061E">
        <w:rPr>
          <w:rFonts w:eastAsia="SimSun"/>
          <w:szCs w:val="24"/>
          <w:lang w:eastAsia="zh-CN"/>
        </w:rPr>
        <w:t xml:space="preserve">for no EVM impairment </w:t>
      </w:r>
      <w:r w:rsidR="00116C6C">
        <w:rPr>
          <w:rFonts w:eastAsia="SimSun"/>
          <w:szCs w:val="24"/>
          <w:lang w:eastAsia="zh-CN"/>
        </w:rPr>
        <w:t xml:space="preserve">to </w:t>
      </w:r>
      <w:r w:rsidR="0047622F">
        <w:rPr>
          <w:rFonts w:eastAsia="SimSun"/>
          <w:szCs w:val="24"/>
          <w:lang w:eastAsia="zh-CN"/>
        </w:rPr>
        <w:t xml:space="preserve">17.1 </w:t>
      </w:r>
      <w:proofErr w:type="spellStart"/>
      <w:r w:rsidR="0047622F">
        <w:rPr>
          <w:rFonts w:eastAsia="SimSun"/>
          <w:szCs w:val="24"/>
          <w:lang w:eastAsia="zh-CN"/>
        </w:rPr>
        <w:t>dB</w:t>
      </w:r>
      <w:r w:rsidR="006C3E41">
        <w:rPr>
          <w:rFonts w:eastAsia="SimSun"/>
          <w:szCs w:val="24"/>
          <w:lang w:eastAsia="zh-CN"/>
        </w:rPr>
        <w:t>.</w:t>
      </w:r>
      <w:proofErr w:type="spellEnd"/>
      <w:r w:rsidR="006C3E41">
        <w:rPr>
          <w:rFonts w:eastAsia="SimSun"/>
          <w:szCs w:val="24"/>
          <w:lang w:eastAsia="zh-CN"/>
        </w:rPr>
        <w:t xml:space="preserve"> </w:t>
      </w:r>
    </w:p>
    <w:p w14:paraId="42A83AE8" w14:textId="754E0543" w:rsidR="004A3784" w:rsidRDefault="00B24E5D" w:rsidP="003C0C4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Alternatively,</w:t>
      </w:r>
      <w:r w:rsidR="006C3E41">
        <w:rPr>
          <w:rFonts w:eastAsia="SimSun"/>
          <w:szCs w:val="24"/>
          <w:lang w:eastAsia="zh-CN"/>
        </w:rPr>
        <w:t xml:space="preserve"> if </w:t>
      </w:r>
      <w:r w:rsidR="00E1024F">
        <w:rPr>
          <w:rFonts w:eastAsia="SimSun"/>
          <w:szCs w:val="24"/>
          <w:lang w:eastAsia="zh-CN"/>
        </w:rPr>
        <w:t>negligible</w:t>
      </w:r>
      <w:r w:rsidR="006C3E41">
        <w:rPr>
          <w:rFonts w:eastAsia="SimSun"/>
          <w:szCs w:val="24"/>
          <w:lang w:eastAsia="zh-CN"/>
        </w:rPr>
        <w:t xml:space="preserve"> demodulation performance loss is acceptable, some samples of the CP-OFDM </w:t>
      </w:r>
      <w:r w:rsidR="00EF2561">
        <w:rPr>
          <w:rFonts w:eastAsia="SimSun"/>
          <w:szCs w:val="24"/>
          <w:lang w:eastAsia="zh-CN"/>
        </w:rPr>
        <w:t xml:space="preserve">waveform from PDSCH may be allowed to enter </w:t>
      </w:r>
      <w:r w:rsidR="00BD56DA">
        <w:rPr>
          <w:rFonts w:eastAsia="SimSun"/>
          <w:szCs w:val="24"/>
          <w:lang w:eastAsia="zh-CN"/>
        </w:rPr>
        <w:t>this EVM impairment region</w:t>
      </w:r>
      <w:r w:rsidR="009021D0">
        <w:rPr>
          <w:rFonts w:eastAsia="SimSun"/>
          <w:szCs w:val="24"/>
          <w:lang w:eastAsia="zh-CN"/>
        </w:rPr>
        <w:t xml:space="preserve">, for example </w:t>
      </w:r>
      <w:r w:rsidR="00CF208D">
        <w:rPr>
          <w:rFonts w:eastAsia="SimSun"/>
          <w:szCs w:val="24"/>
          <w:lang w:eastAsia="zh-CN"/>
        </w:rPr>
        <w:t xml:space="preserve">with </w:t>
      </w:r>
      <w:r w:rsidR="001C4AF4">
        <w:rPr>
          <w:rFonts w:eastAsia="SimSun"/>
          <w:szCs w:val="24"/>
          <w:lang w:eastAsia="zh-CN"/>
        </w:rPr>
        <w:t>a 9 dB back-off the CP-OFDM waveform (assuming equiprobable transmission bits</w:t>
      </w:r>
      <w:r w:rsidR="00B73CCB">
        <w:rPr>
          <w:rFonts w:eastAsia="SimSun"/>
          <w:szCs w:val="24"/>
          <w:lang w:eastAsia="zh-CN"/>
        </w:rPr>
        <w:t>)</w:t>
      </w:r>
      <w:r w:rsidR="00C616F6">
        <w:rPr>
          <w:rFonts w:eastAsia="SimSun"/>
          <w:szCs w:val="24"/>
          <w:lang w:eastAsia="zh-CN"/>
        </w:rPr>
        <w:t xml:space="preserve"> has 20% of </w:t>
      </w:r>
      <w:proofErr w:type="spellStart"/>
      <w:r w:rsidR="00C616F6">
        <w:rPr>
          <w:rFonts w:eastAsia="SimSun"/>
          <w:szCs w:val="24"/>
          <w:lang w:eastAsia="zh-CN"/>
        </w:rPr>
        <w:t>it’s</w:t>
      </w:r>
      <w:proofErr w:type="spellEnd"/>
      <w:r w:rsidR="00C616F6">
        <w:rPr>
          <w:rFonts w:eastAsia="SimSun"/>
          <w:szCs w:val="24"/>
          <w:lang w:eastAsia="zh-CN"/>
        </w:rPr>
        <w:t xml:space="preserve"> samples entering the </w:t>
      </w:r>
      <w:proofErr w:type="spellStart"/>
      <w:r w:rsidR="00E06D71">
        <w:rPr>
          <w:rFonts w:eastAsia="SimSun"/>
          <w:szCs w:val="24"/>
          <w:lang w:eastAsia="zh-CN"/>
        </w:rPr>
        <w:t>TxEVM</w:t>
      </w:r>
      <w:proofErr w:type="spellEnd"/>
      <w:r w:rsidR="00E06D71">
        <w:rPr>
          <w:rFonts w:eastAsia="SimSun"/>
          <w:szCs w:val="24"/>
          <w:lang w:eastAsia="zh-CN"/>
        </w:rPr>
        <w:t xml:space="preserve"> affected region</w:t>
      </w:r>
      <w:r w:rsidR="00352C2F">
        <w:rPr>
          <w:rFonts w:eastAsia="SimSun"/>
          <w:szCs w:val="24"/>
          <w:lang w:eastAsia="zh-CN"/>
        </w:rPr>
        <w:t>, this enables an SNR operating region to 20.1 dB</w:t>
      </w:r>
      <w:r w:rsidR="000D01C4">
        <w:rPr>
          <w:rFonts w:eastAsia="SimSun"/>
          <w:szCs w:val="24"/>
          <w:lang w:eastAsia="zh-CN"/>
        </w:rPr>
        <w:t xml:space="preserve"> with </w:t>
      </w:r>
      <w:r w:rsidR="00AE12AB">
        <w:rPr>
          <w:rFonts w:eastAsia="SimSun"/>
          <w:szCs w:val="24"/>
          <w:lang w:eastAsia="zh-CN"/>
        </w:rPr>
        <w:t>negligible</w:t>
      </w:r>
      <w:r w:rsidR="000D01C4">
        <w:rPr>
          <w:rFonts w:eastAsia="SimSun"/>
          <w:szCs w:val="24"/>
          <w:lang w:eastAsia="zh-CN"/>
        </w:rPr>
        <w:t xml:space="preserve"> performance loss.</w:t>
      </w:r>
    </w:p>
    <w:p w14:paraId="4226C2CF" w14:textId="1E19BAC7" w:rsidR="000D01C4" w:rsidRDefault="000D01C4" w:rsidP="000D01C4">
      <w:pPr>
        <w:pStyle w:val="RAN4observation0"/>
        <w:rPr>
          <w:lang w:eastAsia="zh-CN"/>
        </w:rPr>
      </w:pPr>
      <w:bookmarkStart w:id="11" w:name="_Toc142490150"/>
      <w:proofErr w:type="spellStart"/>
      <w:r>
        <w:rPr>
          <w:lang w:eastAsia="zh-CN"/>
        </w:rPr>
        <w:t>TxEVM</w:t>
      </w:r>
      <w:proofErr w:type="spellEnd"/>
      <w:r>
        <w:rPr>
          <w:lang w:eastAsia="zh-CN"/>
        </w:rPr>
        <w:t xml:space="preserve"> constraints </w:t>
      </w:r>
      <w:r w:rsidR="0090167C">
        <w:rPr>
          <w:lang w:eastAsia="zh-CN"/>
        </w:rPr>
        <w:t xml:space="preserve">create </w:t>
      </w:r>
      <w:proofErr w:type="gramStart"/>
      <w:r w:rsidR="0090167C">
        <w:rPr>
          <w:lang w:eastAsia="zh-CN"/>
        </w:rPr>
        <w:t>an</w:t>
      </w:r>
      <w:proofErr w:type="gramEnd"/>
      <w:r w:rsidR="0090167C">
        <w:rPr>
          <w:lang w:eastAsia="zh-CN"/>
        </w:rPr>
        <w:t xml:space="preserve"> </w:t>
      </w:r>
      <w:r w:rsidR="00F33AFC">
        <w:rPr>
          <w:lang w:eastAsia="zh-CN"/>
        </w:rPr>
        <w:t xml:space="preserve">maximum </w:t>
      </w:r>
      <w:r w:rsidR="0090167C">
        <w:rPr>
          <w:lang w:eastAsia="zh-CN"/>
        </w:rPr>
        <w:t xml:space="preserve">operating region </w:t>
      </w:r>
      <w:r w:rsidR="00484C16">
        <w:rPr>
          <w:lang w:eastAsia="zh-CN"/>
        </w:rPr>
        <w:t>for</w:t>
      </w:r>
      <w:r w:rsidR="0090167C">
        <w:rPr>
          <w:lang w:eastAsia="zh-CN"/>
        </w:rPr>
        <w:t xml:space="preserve"> no demodulation </w:t>
      </w:r>
      <w:r w:rsidR="00F33AFC">
        <w:rPr>
          <w:lang w:eastAsia="zh-CN"/>
        </w:rPr>
        <w:t xml:space="preserve">performance loss until </w:t>
      </w:r>
      <w:r w:rsidR="00CA1BFF">
        <w:rPr>
          <w:lang w:eastAsia="zh-CN"/>
        </w:rPr>
        <w:t xml:space="preserve">17.1 dB and </w:t>
      </w:r>
      <w:r w:rsidR="00E1024F">
        <w:rPr>
          <w:lang w:eastAsia="zh-CN"/>
        </w:rPr>
        <w:t>negligible</w:t>
      </w:r>
      <w:r w:rsidR="00CA1BFF">
        <w:rPr>
          <w:lang w:eastAsia="zh-CN"/>
        </w:rPr>
        <w:t xml:space="preserve"> performance loss</w:t>
      </w:r>
      <w:r w:rsidR="00E1024F">
        <w:rPr>
          <w:lang w:eastAsia="zh-CN"/>
        </w:rPr>
        <w:t xml:space="preserve"> until 20.1 </w:t>
      </w:r>
      <w:proofErr w:type="spellStart"/>
      <w:r w:rsidR="00E1024F">
        <w:rPr>
          <w:lang w:eastAsia="zh-CN"/>
        </w:rPr>
        <w:t>dB</w:t>
      </w:r>
      <w:r w:rsidR="0023010F">
        <w:rPr>
          <w:lang w:eastAsia="zh-CN"/>
        </w:rPr>
        <w:t>.</w:t>
      </w:r>
      <w:bookmarkEnd w:id="11"/>
      <w:proofErr w:type="spellEnd"/>
    </w:p>
    <w:p w14:paraId="3504C665" w14:textId="1177AE96" w:rsidR="00E23097" w:rsidRDefault="00CA4E49" w:rsidP="0023010F">
      <w:pPr>
        <w:rPr>
          <w:lang w:val="en-GB" w:eastAsia="zh-CN"/>
        </w:rPr>
      </w:pPr>
      <w:r>
        <w:rPr>
          <w:lang w:val="en-GB" w:eastAsia="zh-CN"/>
        </w:rPr>
        <w:t>Alternatively,</w:t>
      </w:r>
      <w:r w:rsidR="0023010F">
        <w:rPr>
          <w:lang w:val="en-GB" w:eastAsia="zh-CN"/>
        </w:rPr>
        <w:t xml:space="preserve"> </w:t>
      </w:r>
      <w:r w:rsidR="0004073E">
        <w:rPr>
          <w:lang w:val="en-GB" w:eastAsia="zh-CN"/>
        </w:rPr>
        <w:t xml:space="preserve">if a </w:t>
      </w:r>
      <w:r>
        <w:rPr>
          <w:lang w:val="en-GB" w:eastAsia="zh-CN"/>
        </w:rPr>
        <w:t xml:space="preserve">6dB backoff is used, which </w:t>
      </w:r>
      <w:r w:rsidR="004B27DB">
        <w:rPr>
          <w:lang w:val="en-GB" w:eastAsia="zh-CN"/>
        </w:rPr>
        <w:t xml:space="preserve">would enable the SNR to reach </w:t>
      </w:r>
      <w:r w:rsidR="0058356A">
        <w:rPr>
          <w:lang w:val="en-GB" w:eastAsia="zh-CN"/>
        </w:rPr>
        <w:t xml:space="preserve">23.1 dB then this would cause all samples of the CP-OFDM </w:t>
      </w:r>
      <w:r w:rsidR="00D05BD4">
        <w:rPr>
          <w:lang w:val="en-GB" w:eastAsia="zh-CN"/>
        </w:rPr>
        <w:t xml:space="preserve">waveform to be </w:t>
      </w:r>
      <w:r w:rsidR="007A3876">
        <w:rPr>
          <w:lang w:val="en-GB" w:eastAsia="zh-CN"/>
        </w:rPr>
        <w:t xml:space="preserve">received within the </w:t>
      </w:r>
      <w:proofErr w:type="spellStart"/>
      <w:r w:rsidR="00710B3F">
        <w:rPr>
          <w:lang w:val="en-GB" w:eastAsia="zh-CN"/>
        </w:rPr>
        <w:t>TxEVM</w:t>
      </w:r>
      <w:proofErr w:type="spellEnd"/>
      <w:r w:rsidR="00710B3F">
        <w:rPr>
          <w:lang w:val="en-GB" w:eastAsia="zh-CN"/>
        </w:rPr>
        <w:t xml:space="preserve"> degraded region</w:t>
      </w:r>
      <w:r w:rsidR="00242727">
        <w:rPr>
          <w:lang w:val="en-GB" w:eastAsia="zh-CN"/>
        </w:rPr>
        <w:t xml:space="preserve">. </w:t>
      </w:r>
      <w:r w:rsidR="00D77800">
        <w:rPr>
          <w:lang w:val="en-GB" w:eastAsia="zh-CN"/>
        </w:rPr>
        <w:t>Therefore,</w:t>
      </w:r>
      <w:r w:rsidR="00242727">
        <w:rPr>
          <w:lang w:val="en-GB" w:eastAsia="zh-CN"/>
        </w:rPr>
        <w:t xml:space="preserve"> the </w:t>
      </w:r>
      <w:r w:rsidR="009F7280">
        <w:rPr>
          <w:lang w:val="en-GB" w:eastAsia="zh-CN"/>
        </w:rPr>
        <w:t xml:space="preserve">performance of MCS 26 </w:t>
      </w:r>
      <w:r w:rsidR="00E23097">
        <w:rPr>
          <w:lang w:val="en-GB" w:eastAsia="zh-CN"/>
        </w:rPr>
        <w:t>observed by Nokia simulations at 23.4 dB falls within this region</w:t>
      </w:r>
      <w:r w:rsidR="00D77800">
        <w:rPr>
          <w:lang w:val="en-GB" w:eastAsia="zh-CN"/>
        </w:rPr>
        <w:t>, in turn meaning that this result is unfeasible.</w:t>
      </w:r>
    </w:p>
    <w:p w14:paraId="1015F2C3" w14:textId="22E01D23" w:rsidR="00D77800" w:rsidRDefault="00737B2A" w:rsidP="00D77800">
      <w:pPr>
        <w:pStyle w:val="RAN4observation0"/>
        <w:rPr>
          <w:lang w:eastAsia="zh-CN"/>
        </w:rPr>
      </w:pPr>
      <w:bookmarkStart w:id="12" w:name="_Toc142490151"/>
      <w:r>
        <w:rPr>
          <w:lang w:eastAsia="zh-CN"/>
        </w:rPr>
        <w:t xml:space="preserve">SNR operating points above 23.1 dB fall completely within the </w:t>
      </w:r>
      <w:proofErr w:type="spellStart"/>
      <w:r>
        <w:rPr>
          <w:lang w:eastAsia="zh-CN"/>
        </w:rPr>
        <w:t>TxEVM</w:t>
      </w:r>
      <w:proofErr w:type="spellEnd"/>
      <w:r>
        <w:rPr>
          <w:lang w:eastAsia="zh-CN"/>
        </w:rPr>
        <w:t xml:space="preserve"> impaired region and are therefore unsuitable for use</w:t>
      </w:r>
      <w:r w:rsidR="007F4D9B">
        <w:rPr>
          <w:lang w:eastAsia="zh-CN"/>
        </w:rPr>
        <w:t xml:space="preserve"> for </w:t>
      </w:r>
      <w:r w:rsidR="002E43DB">
        <w:rPr>
          <w:lang w:eastAsia="zh-CN"/>
        </w:rPr>
        <w:t>performance requirements.</w:t>
      </w:r>
      <w:bookmarkEnd w:id="12"/>
    </w:p>
    <w:p w14:paraId="59011ADC" w14:textId="1AE40A1B" w:rsidR="00150C40" w:rsidRPr="00150C40" w:rsidRDefault="007F4D9B" w:rsidP="00150C40">
      <w:pPr>
        <w:pStyle w:val="RAN4observation0"/>
        <w:rPr>
          <w:lang w:eastAsia="zh-CN"/>
        </w:rPr>
      </w:pPr>
      <w:bookmarkStart w:id="13" w:name="_Toc142490152"/>
      <w:r>
        <w:rPr>
          <w:lang w:eastAsia="zh-CN"/>
        </w:rPr>
        <w:t xml:space="preserve">Nokia impairment simulation results </w:t>
      </w:r>
      <w:r w:rsidR="00D82202">
        <w:rPr>
          <w:lang w:eastAsia="zh-CN"/>
        </w:rPr>
        <w:t xml:space="preserve">for MCS 26 with Rank4 </w:t>
      </w:r>
      <w:r w:rsidR="004845EC">
        <w:rPr>
          <w:lang w:eastAsia="zh-CN"/>
        </w:rPr>
        <w:t xml:space="preserve">show an operating region of </w:t>
      </w:r>
      <w:r w:rsidR="00150C40">
        <w:rPr>
          <w:lang w:eastAsia="zh-CN"/>
        </w:rPr>
        <w:t>23.4 d</w:t>
      </w:r>
      <w:r w:rsidR="00B24E5D">
        <w:rPr>
          <w:lang w:eastAsia="zh-CN"/>
        </w:rPr>
        <w:t>B</w:t>
      </w:r>
      <w:r w:rsidR="004845EC">
        <w:rPr>
          <w:lang w:eastAsia="zh-CN"/>
        </w:rPr>
        <w:t xml:space="preserve"> SNR which is in this unsuitable region.</w:t>
      </w:r>
      <w:bookmarkEnd w:id="13"/>
    </w:p>
    <w:p w14:paraId="448211B6" w14:textId="415AE374" w:rsidR="00823760" w:rsidRDefault="009543D3" w:rsidP="00823760">
      <w:pPr>
        <w:pStyle w:val="RAN4proposal"/>
        <w:rPr>
          <w:lang w:eastAsia="zh-CN"/>
        </w:rPr>
      </w:pPr>
      <w:bookmarkStart w:id="14" w:name="_Toc142490153"/>
      <w:r>
        <w:rPr>
          <w:lang w:eastAsia="zh-CN"/>
        </w:rPr>
        <w:t>RAN4 shall use MCS 17</w:t>
      </w:r>
      <w:r w:rsidR="005D510C">
        <w:rPr>
          <w:lang w:eastAsia="zh-CN"/>
        </w:rPr>
        <w:t xml:space="preserve"> (table 1) to define </w:t>
      </w:r>
      <w:r w:rsidR="00CB6A6F">
        <w:rPr>
          <w:lang w:eastAsia="zh-CN"/>
        </w:rPr>
        <w:t>rank 4 tests</w:t>
      </w:r>
      <w:r>
        <w:rPr>
          <w:lang w:eastAsia="zh-CN"/>
        </w:rPr>
        <w:t>.</w:t>
      </w:r>
      <w:bookmarkEnd w:id="14"/>
    </w:p>
    <w:p w14:paraId="14408153" w14:textId="77777777" w:rsidR="00EA66F2" w:rsidRPr="006D0C70" w:rsidRDefault="00EA66F2" w:rsidP="006D0C70">
      <w:pPr>
        <w:rPr>
          <w:lang w:val="en-GB" w:eastAsia="zh-CN"/>
        </w:rPr>
      </w:pPr>
    </w:p>
    <w:p w14:paraId="46282B1C" w14:textId="6BD67A81" w:rsidR="0071438C" w:rsidRDefault="0071438C" w:rsidP="00852296">
      <w:pPr>
        <w:pStyle w:val="RAN4H2"/>
        <w:rPr>
          <w:lang w:eastAsia="ko-KR"/>
        </w:rPr>
      </w:pPr>
      <w:r>
        <w:rPr>
          <w:lang w:eastAsia="ko-KR"/>
        </w:rPr>
        <w:t>Issue 2-</w:t>
      </w:r>
      <w:r w:rsidR="00DC7636">
        <w:rPr>
          <w:lang w:eastAsia="ko-KR"/>
        </w:rPr>
        <w:t>4</w:t>
      </w:r>
      <w:r>
        <w:rPr>
          <w:lang w:eastAsia="ko-KR"/>
        </w:rPr>
        <w:t>: Single MCS configuration for Rank 8 test</w:t>
      </w:r>
    </w:p>
    <w:p w14:paraId="18F489D1" w14:textId="226780B6" w:rsidR="00686D7E" w:rsidRPr="00686D7E" w:rsidRDefault="006A2285" w:rsidP="00686D7E">
      <w:pPr>
        <w:rPr>
          <w:lang w:eastAsia="ko-KR"/>
        </w:rPr>
      </w:pPr>
      <w:r w:rsidRPr="006A2285">
        <w:t xml:space="preserve">Following RAN4 #107 one option was presented in the WF for MCS for Rank </w:t>
      </w:r>
      <w:r>
        <w:t>8</w:t>
      </w:r>
      <w:r w:rsidRPr="006A2285">
        <w:t xml:space="preserve"> tests, </w:t>
      </w:r>
      <w:r>
        <w:t>this was</w:t>
      </w:r>
      <w:r w:rsidRPr="006A2285">
        <w:t xml:space="preserve">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03C91" w14:paraId="773AFD27" w14:textId="77777777" w:rsidTr="00803C91">
        <w:tc>
          <w:tcPr>
            <w:tcW w:w="9617" w:type="dxa"/>
          </w:tcPr>
          <w:p w14:paraId="329AC9C3" w14:textId="40015FB4" w:rsidR="00803C91" w:rsidRPr="00803C91" w:rsidRDefault="006A2285" w:rsidP="00803C91">
            <w:pPr>
              <w:pStyle w:val="ListParagraph"/>
              <w:numPr>
                <w:ilvl w:val="0"/>
                <w:numId w:val="32"/>
              </w:numPr>
              <w:spacing w:after="120"/>
              <w:contextualSpacing w:val="0"/>
              <w:rPr>
                <w:rFonts w:eastAsiaTheme="minorEastAsia"/>
              </w:rPr>
            </w:pPr>
            <w:r w:rsidRPr="00EB589D">
              <w:t>MCS 17</w:t>
            </w:r>
          </w:p>
        </w:tc>
      </w:tr>
    </w:tbl>
    <w:p w14:paraId="248C6F95" w14:textId="77777777" w:rsidR="006528CB" w:rsidRDefault="006528CB" w:rsidP="001111F5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szCs w:val="24"/>
          <w:lang w:eastAsia="zh-CN"/>
        </w:rPr>
      </w:pPr>
    </w:p>
    <w:p w14:paraId="0F177403" w14:textId="0972516C" w:rsidR="00F7044F" w:rsidRPr="00AD49FD" w:rsidRDefault="007F4F6B" w:rsidP="0043748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Whilst </w:t>
      </w:r>
      <w:r w:rsidR="00784255">
        <w:rPr>
          <w:rFonts w:eastAsia="SimSun"/>
          <w:szCs w:val="24"/>
          <w:lang w:eastAsia="zh-CN"/>
        </w:rPr>
        <w:t>MCS 17 (on both Codewords) provides a reasonable result for Rank 8 cases</w:t>
      </w:r>
      <w:r>
        <w:rPr>
          <w:rFonts w:eastAsia="SimSun"/>
          <w:szCs w:val="24"/>
          <w:lang w:eastAsia="zh-CN"/>
        </w:rPr>
        <w:t xml:space="preserve"> in simulation</w:t>
      </w:r>
      <w:r w:rsidR="00784255">
        <w:rPr>
          <w:rFonts w:eastAsia="SimSun"/>
          <w:szCs w:val="24"/>
          <w:lang w:eastAsia="zh-CN"/>
        </w:rPr>
        <w:t xml:space="preserve">, as shown in our companion </w:t>
      </w:r>
      <w:proofErr w:type="spellStart"/>
      <w:r w:rsidR="00784255">
        <w:rPr>
          <w:rFonts w:eastAsia="SimSun"/>
          <w:szCs w:val="24"/>
          <w:lang w:eastAsia="zh-CN"/>
        </w:rPr>
        <w:t>TDoc</w:t>
      </w:r>
      <w:proofErr w:type="spellEnd"/>
      <w:r w:rsidR="00784255">
        <w:rPr>
          <w:rFonts w:eastAsia="SimSun"/>
          <w:szCs w:val="24"/>
          <w:lang w:eastAsia="zh-CN"/>
        </w:rPr>
        <w:t xml:space="preserve"> </w:t>
      </w:r>
      <w:r w:rsidR="00784255">
        <w:rPr>
          <w:rFonts w:eastAsia="SimSun"/>
          <w:szCs w:val="24"/>
          <w:lang w:eastAsia="zh-CN"/>
        </w:rPr>
        <w:fldChar w:fldCharType="begin"/>
      </w:r>
      <w:r w:rsidR="00784255">
        <w:rPr>
          <w:rFonts w:eastAsia="SimSun"/>
          <w:szCs w:val="24"/>
          <w:lang w:eastAsia="zh-CN"/>
        </w:rPr>
        <w:instrText xml:space="preserve"> REF _Ref133933161 \r \h </w:instrText>
      </w:r>
      <w:r w:rsidR="00784255">
        <w:rPr>
          <w:rFonts w:eastAsia="SimSun"/>
          <w:szCs w:val="24"/>
          <w:lang w:eastAsia="zh-CN"/>
        </w:rPr>
      </w:r>
      <w:r w:rsidR="00784255">
        <w:rPr>
          <w:rFonts w:eastAsia="SimSun"/>
          <w:szCs w:val="24"/>
          <w:lang w:eastAsia="zh-CN"/>
        </w:rPr>
        <w:fldChar w:fldCharType="separate"/>
      </w:r>
      <w:r w:rsidR="009C106A">
        <w:rPr>
          <w:rFonts w:eastAsia="SimSun"/>
          <w:szCs w:val="24"/>
          <w:lang w:eastAsia="zh-CN"/>
        </w:rPr>
        <w:t>[5]</w:t>
      </w:r>
      <w:r w:rsidR="00784255">
        <w:rPr>
          <w:rFonts w:eastAsia="SimSun"/>
          <w:szCs w:val="24"/>
          <w:lang w:eastAsia="zh-CN"/>
        </w:rPr>
        <w:fldChar w:fldCharType="end"/>
      </w:r>
      <w:r w:rsidR="00334FE3">
        <w:rPr>
          <w:rFonts w:eastAsia="SimSun"/>
          <w:szCs w:val="24"/>
          <w:lang w:eastAsia="zh-CN"/>
        </w:rPr>
        <w:t xml:space="preserve">, </w:t>
      </w:r>
      <w:r w:rsidR="00AD49FD">
        <w:rPr>
          <w:rFonts w:eastAsia="SimSun"/>
          <w:szCs w:val="24"/>
          <w:lang w:eastAsia="zh-CN"/>
        </w:rPr>
        <w:t>it presents itself as a reasonable option as the MCS for Rank 8 test</w:t>
      </w:r>
      <w:r w:rsidR="00784255">
        <w:rPr>
          <w:rFonts w:eastAsia="SimSun"/>
          <w:szCs w:val="24"/>
          <w:lang w:eastAsia="zh-CN"/>
        </w:rPr>
        <w:t>.</w:t>
      </w:r>
      <w:r w:rsidR="00AD49FD">
        <w:rPr>
          <w:rFonts w:eastAsia="SimSun"/>
          <w:szCs w:val="24"/>
          <w:lang w:eastAsia="zh-CN"/>
        </w:rPr>
        <w:t xml:space="preserve"> </w:t>
      </w:r>
      <w:r w:rsidR="00845FDD">
        <w:rPr>
          <w:lang w:val="en-GB" w:eastAsia="zh-CN"/>
        </w:rPr>
        <w:t xml:space="preserve">However, much like the discussion on Rank 2 and Rank 4 </w:t>
      </w:r>
      <w:r w:rsidR="00174974">
        <w:rPr>
          <w:lang w:val="en-GB" w:eastAsia="zh-CN"/>
        </w:rPr>
        <w:t>MCS</w:t>
      </w:r>
      <w:r w:rsidR="00DB70E1">
        <w:rPr>
          <w:lang w:val="en-GB" w:eastAsia="zh-CN"/>
        </w:rPr>
        <w:t>, in a realistic deployment the measure</w:t>
      </w:r>
      <w:r w:rsidR="007F21E1">
        <w:rPr>
          <w:lang w:val="en-GB" w:eastAsia="zh-CN"/>
        </w:rPr>
        <w:t xml:space="preserve">ment </w:t>
      </w:r>
      <w:r w:rsidR="009E000E">
        <w:rPr>
          <w:lang w:val="en-GB" w:eastAsia="zh-CN"/>
        </w:rPr>
        <w:t xml:space="preserve">provided by Nokia (with impairment) would fall within the SNR operating region above </w:t>
      </w:r>
      <w:r w:rsidR="0012692C">
        <w:rPr>
          <w:lang w:val="en-GB" w:eastAsia="zh-CN"/>
        </w:rPr>
        <w:t xml:space="preserve">23.1 dB where 100% of samples would be in the </w:t>
      </w:r>
      <w:proofErr w:type="spellStart"/>
      <w:r w:rsidR="0012692C">
        <w:rPr>
          <w:lang w:val="en-GB" w:eastAsia="zh-CN"/>
        </w:rPr>
        <w:t>TxEVM</w:t>
      </w:r>
      <w:proofErr w:type="spellEnd"/>
      <w:r w:rsidR="0012692C">
        <w:rPr>
          <w:lang w:val="en-GB" w:eastAsia="zh-CN"/>
        </w:rPr>
        <w:t xml:space="preserve"> impaired region</w:t>
      </w:r>
      <w:r w:rsidR="006C7E4B">
        <w:rPr>
          <w:lang w:val="en-GB" w:eastAsia="zh-CN"/>
        </w:rPr>
        <w:t xml:space="preserve"> for CP-OFDM.</w:t>
      </w:r>
    </w:p>
    <w:p w14:paraId="6F8BC14C" w14:textId="7665E4C6" w:rsidR="00380828" w:rsidRDefault="00380828" w:rsidP="00380828">
      <w:pPr>
        <w:pStyle w:val="RAN4observation0"/>
        <w:rPr>
          <w:lang w:eastAsia="zh-CN"/>
        </w:rPr>
      </w:pPr>
      <w:bookmarkStart w:id="15" w:name="_Toc142490154"/>
      <w:r>
        <w:rPr>
          <w:lang w:eastAsia="zh-CN"/>
        </w:rPr>
        <w:t xml:space="preserve">Nokia Simulations have shown that MCS 17 provides impairment results that are within the </w:t>
      </w:r>
      <w:proofErr w:type="spellStart"/>
      <w:r>
        <w:rPr>
          <w:lang w:eastAsia="zh-CN"/>
        </w:rPr>
        <w:t>TxEVM</w:t>
      </w:r>
      <w:proofErr w:type="spellEnd"/>
      <w:r>
        <w:rPr>
          <w:lang w:eastAsia="zh-CN"/>
        </w:rPr>
        <w:t xml:space="preserve"> impaired region </w:t>
      </w:r>
      <w:r w:rsidR="006C7E4B">
        <w:rPr>
          <w:lang w:eastAsia="zh-CN"/>
        </w:rPr>
        <w:t>for PDSCH using CP-OFDM.</w:t>
      </w:r>
      <w:bookmarkEnd w:id="15"/>
    </w:p>
    <w:p w14:paraId="6E45DC04" w14:textId="4681620A" w:rsidR="002B5BB7" w:rsidRDefault="002B5BB7" w:rsidP="002B5BB7">
      <w:pPr>
        <w:rPr>
          <w:lang w:val="en-GB" w:eastAsia="zh-CN"/>
        </w:rPr>
      </w:pPr>
      <w:r>
        <w:rPr>
          <w:lang w:val="en-GB" w:eastAsia="zh-CN"/>
        </w:rPr>
        <w:t xml:space="preserve">At RAN4 #107 </w:t>
      </w:r>
      <w:r w:rsidR="009C6769">
        <w:rPr>
          <w:lang w:val="en-GB" w:eastAsia="zh-CN"/>
        </w:rPr>
        <w:t xml:space="preserve">MCS 13 was also an option for Rank 8 MCS that </w:t>
      </w:r>
      <w:r w:rsidR="00524641">
        <w:rPr>
          <w:lang w:val="en-GB" w:eastAsia="zh-CN"/>
        </w:rPr>
        <w:t xml:space="preserve">all interested companies provided results for, therefore this should </w:t>
      </w:r>
      <w:proofErr w:type="gramStart"/>
      <w:r w:rsidR="00524641">
        <w:rPr>
          <w:lang w:val="en-GB" w:eastAsia="zh-CN"/>
        </w:rPr>
        <w:t>still remain</w:t>
      </w:r>
      <w:proofErr w:type="gramEnd"/>
      <w:r w:rsidR="00524641">
        <w:rPr>
          <w:lang w:val="en-GB" w:eastAsia="zh-CN"/>
        </w:rPr>
        <w:t xml:space="preserve"> a practical option for </w:t>
      </w:r>
      <w:r w:rsidR="00E3028C">
        <w:rPr>
          <w:lang w:val="en-GB" w:eastAsia="zh-CN"/>
        </w:rPr>
        <w:t xml:space="preserve">RAN4 to choose this </w:t>
      </w:r>
      <w:r w:rsidR="00524641">
        <w:rPr>
          <w:lang w:val="en-GB" w:eastAsia="zh-CN"/>
        </w:rPr>
        <w:t>MCS for Rank 8 without increased simulation burden</w:t>
      </w:r>
      <w:r w:rsidR="007609E9">
        <w:rPr>
          <w:lang w:val="en-GB" w:eastAsia="zh-CN"/>
        </w:rPr>
        <w:t xml:space="preserve"> to companies</w:t>
      </w:r>
      <w:r w:rsidR="00524641">
        <w:rPr>
          <w:lang w:val="en-GB" w:eastAsia="zh-CN"/>
        </w:rPr>
        <w:t>.</w:t>
      </w:r>
    </w:p>
    <w:p w14:paraId="10BA4C47" w14:textId="39736580" w:rsidR="007609E9" w:rsidRDefault="007609E9" w:rsidP="007609E9">
      <w:pPr>
        <w:pStyle w:val="RAN4observation0"/>
        <w:rPr>
          <w:lang w:eastAsia="zh-CN"/>
        </w:rPr>
      </w:pPr>
      <w:bookmarkStart w:id="16" w:name="_Toc142490155"/>
      <w:r>
        <w:rPr>
          <w:lang w:eastAsia="zh-CN"/>
        </w:rPr>
        <w:t>All interested companies presented simulation results for Rank 8 using MCS 13 at RAN4#107</w:t>
      </w:r>
      <w:bookmarkEnd w:id="16"/>
    </w:p>
    <w:p w14:paraId="0E7062F8" w14:textId="118D692A" w:rsidR="00524641" w:rsidRPr="002B5BB7" w:rsidRDefault="00524641" w:rsidP="00524641">
      <w:pPr>
        <w:pStyle w:val="RAN4proposal"/>
        <w:rPr>
          <w:lang w:eastAsia="zh-CN"/>
        </w:rPr>
      </w:pPr>
      <w:bookmarkStart w:id="17" w:name="_Toc142490156"/>
      <w:r>
        <w:rPr>
          <w:lang w:eastAsia="zh-CN"/>
        </w:rPr>
        <w:t>RAN</w:t>
      </w:r>
      <w:r w:rsidR="00232D2E">
        <w:rPr>
          <w:lang w:eastAsia="zh-CN"/>
        </w:rPr>
        <w:t>4 shall use MCS 1</w:t>
      </w:r>
      <w:r w:rsidR="007609E9">
        <w:rPr>
          <w:lang w:eastAsia="zh-CN"/>
        </w:rPr>
        <w:t>3</w:t>
      </w:r>
      <w:r w:rsidR="00232D2E">
        <w:rPr>
          <w:lang w:eastAsia="zh-CN"/>
        </w:rPr>
        <w:t xml:space="preserve"> to define rank 8 tests.</w:t>
      </w:r>
      <w:bookmarkEnd w:id="17"/>
    </w:p>
    <w:p w14:paraId="58BA1BEC" w14:textId="1B414321" w:rsidR="0099165E" w:rsidRDefault="000A2C71" w:rsidP="000A2C71">
      <w:pPr>
        <w:pStyle w:val="RAN4H2"/>
      </w:pPr>
      <w:r>
        <w:lastRenderedPageBreak/>
        <w:t>Summary of MCS, Channel Correlation and Propagation Conditions for PDSCH</w:t>
      </w:r>
      <w:r w:rsidR="000D2151">
        <w:t xml:space="preserve"> (TDD)</w:t>
      </w:r>
    </w:p>
    <w:p w14:paraId="575C0370" w14:textId="7FA085E4" w:rsidR="00823760" w:rsidRDefault="00823760" w:rsidP="00823760">
      <w:r>
        <w:t xml:space="preserve">In summary </w:t>
      </w:r>
      <w:r w:rsidR="004222FF">
        <w:fldChar w:fldCharType="begin"/>
      </w:r>
      <w:r w:rsidR="004222FF">
        <w:instrText xml:space="preserve"> REF _Ref133938773 \h </w:instrText>
      </w:r>
      <w:r w:rsidR="004222FF">
        <w:fldChar w:fldCharType="separate"/>
      </w:r>
      <w:r w:rsidR="009C106A">
        <w:t xml:space="preserve">Table </w:t>
      </w:r>
      <w:r w:rsidR="009C106A">
        <w:rPr>
          <w:noProof/>
        </w:rPr>
        <w:t>1</w:t>
      </w:r>
      <w:r w:rsidR="004222FF">
        <w:fldChar w:fldCharType="end"/>
      </w:r>
      <w:r w:rsidR="004222FF">
        <w:t xml:space="preserve"> provides an overview of all the proposed MCS, Channel Correlation and Propagation Conditions for PDSCH</w:t>
      </w:r>
      <w:r w:rsidR="000D1947">
        <w:t xml:space="preserve"> </w:t>
      </w:r>
      <w:r w:rsidR="007A6334">
        <w:t>following RAN4#107</w:t>
      </w:r>
      <w:r w:rsidR="003E246C">
        <w:t xml:space="preserve">, </w:t>
      </w:r>
      <w:r w:rsidR="00E95D99">
        <w:t xml:space="preserve">the MCS which are highlighted in italics are proposed to </w:t>
      </w:r>
      <w:r w:rsidR="004A5170">
        <w:t xml:space="preserve">not be taken forward, with a preference for </w:t>
      </w:r>
      <w:r w:rsidR="0079144A">
        <w:t>MCS 20 (table 2) on Rank 2 and MCS 26 (table 1) for Rank 4 (assuming that impairment results &lt; 24.4dB). W</w:t>
      </w:r>
      <w:r w:rsidR="000D1947">
        <w:t>e have provided results for</w:t>
      </w:r>
      <w:r w:rsidR="0079144A">
        <w:t xml:space="preserve"> all cases</w:t>
      </w:r>
      <w:r w:rsidR="000D1947">
        <w:t xml:space="preserve"> in our companion </w:t>
      </w:r>
      <w:proofErr w:type="spellStart"/>
      <w:r w:rsidR="000D1947">
        <w:t>TDoc</w:t>
      </w:r>
      <w:proofErr w:type="spellEnd"/>
      <w:r w:rsidR="000D1947">
        <w:t xml:space="preserve"> </w:t>
      </w:r>
      <w:r w:rsidR="000D1947">
        <w:fldChar w:fldCharType="begin"/>
      </w:r>
      <w:r w:rsidR="000D1947">
        <w:instrText xml:space="preserve"> REF _Ref133933161 \r \h </w:instrText>
      </w:r>
      <w:r w:rsidR="000D1947">
        <w:fldChar w:fldCharType="separate"/>
      </w:r>
      <w:r w:rsidR="009C106A">
        <w:t>[5]</w:t>
      </w:r>
      <w:r w:rsidR="000D1947">
        <w:fldChar w:fldCharType="end"/>
      </w:r>
      <w:r w:rsidR="000D1947">
        <w:t>.</w:t>
      </w:r>
    </w:p>
    <w:p w14:paraId="76CE157B" w14:textId="2A49E567" w:rsidR="0099165E" w:rsidRDefault="0099165E" w:rsidP="0099165E">
      <w:pPr>
        <w:pStyle w:val="Caption"/>
        <w:keepNext/>
      </w:pPr>
      <w:bookmarkStart w:id="18" w:name="_Ref133938773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9C106A">
        <w:rPr>
          <w:noProof/>
        </w:rPr>
        <w:t>1</w:t>
      </w:r>
      <w:r>
        <w:fldChar w:fldCharType="end"/>
      </w:r>
      <w:bookmarkEnd w:id="18"/>
      <w:r>
        <w:t xml:space="preserve"> : Summary of MCS, Channel Correlation and Propagation Conditions for PDSCH</w:t>
      </w:r>
    </w:p>
    <w:tbl>
      <w:tblPr>
        <w:tblW w:w="9607" w:type="dxa"/>
        <w:jc w:val="center"/>
        <w:tblLook w:val="04A0" w:firstRow="1" w:lastRow="0" w:firstColumn="1" w:lastColumn="0" w:noHBand="0" w:noVBand="1"/>
      </w:tblPr>
      <w:tblGrid>
        <w:gridCol w:w="1027"/>
        <w:gridCol w:w="1396"/>
        <w:gridCol w:w="1502"/>
        <w:gridCol w:w="3380"/>
        <w:gridCol w:w="2302"/>
      </w:tblGrid>
      <w:tr w:rsidR="00356865" w:rsidRPr="0036332E" w14:paraId="6D6D32A6" w14:textId="77777777" w:rsidTr="005F65ED">
        <w:trPr>
          <w:trHeight w:val="304"/>
          <w:jc w:val="center"/>
        </w:trPr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B0D56" w14:textId="77777777" w:rsidR="00356865" w:rsidRPr="0036332E" w:rsidRDefault="00356865" w:rsidP="00F06BEF">
            <w:pPr>
              <w:pStyle w:val="TAH"/>
            </w:pPr>
            <w:r w:rsidRPr="0036332E">
              <w:rPr>
                <w:lang w:val="en-GB"/>
              </w:rPr>
              <w:t>Rank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5C58B3" w14:textId="35E432A9" w:rsidR="00356865" w:rsidRPr="0036332E" w:rsidRDefault="00356865" w:rsidP="00F06BE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 xml:space="preserve">Antenna </w:t>
            </w:r>
            <w:r w:rsidR="00F178AE">
              <w:rPr>
                <w:lang w:val="en-GB"/>
              </w:rPr>
              <w:t>Configuration</w:t>
            </w:r>
          </w:p>
        </w:tc>
        <w:tc>
          <w:tcPr>
            <w:tcW w:w="15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B8D9C" w14:textId="29CA639D" w:rsidR="00356865" w:rsidRPr="0036332E" w:rsidRDefault="00356865" w:rsidP="00F06BEF">
            <w:pPr>
              <w:pStyle w:val="TAH"/>
            </w:pPr>
            <w:r w:rsidRPr="0036332E">
              <w:rPr>
                <w:lang w:val="en-GB"/>
              </w:rPr>
              <w:t>MCS</w:t>
            </w:r>
          </w:p>
        </w:tc>
        <w:tc>
          <w:tcPr>
            <w:tcW w:w="33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46CB0" w14:textId="77777777" w:rsidR="00356865" w:rsidRPr="0036332E" w:rsidRDefault="00356865" w:rsidP="00F06BEF">
            <w:pPr>
              <w:pStyle w:val="TAH"/>
            </w:pPr>
            <w:r w:rsidRPr="0036332E">
              <w:rPr>
                <w:lang w:val="en-GB"/>
              </w:rPr>
              <w:t>Channel Correlation</w:t>
            </w:r>
          </w:p>
        </w:tc>
        <w:tc>
          <w:tcPr>
            <w:tcW w:w="2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AA607" w14:textId="77777777" w:rsidR="00356865" w:rsidRPr="0036332E" w:rsidRDefault="00356865" w:rsidP="00F06BEF">
            <w:pPr>
              <w:pStyle w:val="TAH"/>
            </w:pPr>
            <w:r w:rsidRPr="0036332E">
              <w:rPr>
                <w:lang w:val="en-GB"/>
              </w:rPr>
              <w:t>Propagation Condition</w:t>
            </w:r>
          </w:p>
        </w:tc>
      </w:tr>
      <w:tr w:rsidR="00356865" w:rsidRPr="009861EF" w14:paraId="0A0161F1" w14:textId="77777777" w:rsidTr="005F65ED">
        <w:trPr>
          <w:trHeight w:val="304"/>
          <w:jc w:val="center"/>
        </w:trPr>
        <w:tc>
          <w:tcPr>
            <w:tcW w:w="102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C2A1D" w14:textId="5D97A574" w:rsidR="00356865" w:rsidRPr="009861EF" w:rsidRDefault="00356865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EC5EA" w14:textId="22A04C51" w:rsidR="00356865" w:rsidRDefault="00356865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2T8R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8648" w14:textId="46F24900" w:rsidR="00356865" w:rsidRPr="002615A3" w:rsidRDefault="005F65ED" w:rsidP="00F06BEF">
            <w:pPr>
              <w:pStyle w:val="TAC"/>
              <w:rPr>
                <w:b/>
                <w:bCs/>
                <w:lang w:val="en-GB"/>
              </w:rPr>
            </w:pPr>
            <w:r w:rsidRPr="002615A3">
              <w:rPr>
                <w:b/>
                <w:bCs/>
                <w:lang w:val="en-GB"/>
              </w:rPr>
              <w:t>19</w:t>
            </w:r>
            <w:r w:rsidR="00356865" w:rsidRPr="002615A3">
              <w:rPr>
                <w:b/>
                <w:bCs/>
                <w:lang w:val="en-GB"/>
              </w:rPr>
              <w:t xml:space="preserve"> (Table </w:t>
            </w:r>
            <w:r w:rsidRPr="002615A3">
              <w:rPr>
                <w:b/>
                <w:bCs/>
                <w:lang w:val="en-GB"/>
              </w:rPr>
              <w:t>1</w:t>
            </w:r>
            <w:r w:rsidR="00356865" w:rsidRPr="002615A3">
              <w:rPr>
                <w:b/>
                <w:bCs/>
                <w:lang w:val="en-GB"/>
              </w:rPr>
              <w:t>)</w:t>
            </w:r>
          </w:p>
        </w:tc>
        <w:tc>
          <w:tcPr>
            <w:tcW w:w="338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459A3" w14:textId="13500038" w:rsidR="00356865" w:rsidRPr="009861EF" w:rsidRDefault="00356865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ULA Medium B</w:t>
            </w:r>
          </w:p>
        </w:tc>
        <w:tc>
          <w:tcPr>
            <w:tcW w:w="23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FA81D" w14:textId="7A791B08" w:rsidR="00356865" w:rsidRPr="009861EF" w:rsidRDefault="00356865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TDLC 300</w:t>
            </w:r>
            <w:r w:rsidRPr="005F65ED">
              <w:rPr>
                <w:lang w:val="en-GB"/>
              </w:rPr>
              <w:t>-100</w:t>
            </w:r>
          </w:p>
        </w:tc>
      </w:tr>
      <w:tr w:rsidR="005F65ED" w:rsidRPr="009861EF" w14:paraId="2B0DA3FB" w14:textId="77777777" w:rsidTr="005F65ED">
        <w:trPr>
          <w:trHeight w:val="304"/>
          <w:jc w:val="center"/>
        </w:trPr>
        <w:tc>
          <w:tcPr>
            <w:tcW w:w="10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DEA4" w14:textId="77777777" w:rsidR="005F65ED" w:rsidRDefault="005F65ED" w:rsidP="00F06BEF">
            <w:pPr>
              <w:pStyle w:val="TAC"/>
              <w:rPr>
                <w:lang w:val="en-GB"/>
              </w:rPr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1777" w14:textId="77777777" w:rsidR="005F65ED" w:rsidRDefault="005F65ED" w:rsidP="00F06BEF">
            <w:pPr>
              <w:pStyle w:val="TAC"/>
              <w:rPr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CFA90" w14:textId="19B8AC05" w:rsidR="005F65ED" w:rsidRPr="002615A3" w:rsidRDefault="005F65ED" w:rsidP="00F06BEF">
            <w:pPr>
              <w:pStyle w:val="TAC"/>
              <w:rPr>
                <w:i/>
                <w:iCs/>
                <w:lang w:val="en-GB"/>
              </w:rPr>
            </w:pPr>
            <w:r w:rsidRPr="002615A3">
              <w:rPr>
                <w:i/>
                <w:iCs/>
                <w:lang w:val="en-GB"/>
              </w:rPr>
              <w:t>20 (Table 2)</w:t>
            </w:r>
          </w:p>
        </w:tc>
        <w:tc>
          <w:tcPr>
            <w:tcW w:w="3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20FC" w14:textId="77777777" w:rsidR="005F65ED" w:rsidRDefault="005F65ED" w:rsidP="00F06BEF">
            <w:pPr>
              <w:pStyle w:val="TAC"/>
              <w:rPr>
                <w:lang w:val="en-GB"/>
              </w:rPr>
            </w:pPr>
          </w:p>
        </w:tc>
        <w:tc>
          <w:tcPr>
            <w:tcW w:w="2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1FA4" w14:textId="77777777" w:rsidR="005F65ED" w:rsidRDefault="005F65ED" w:rsidP="00F06BEF">
            <w:pPr>
              <w:pStyle w:val="TAC"/>
              <w:rPr>
                <w:lang w:val="en-GB"/>
              </w:rPr>
            </w:pPr>
          </w:p>
        </w:tc>
      </w:tr>
      <w:tr w:rsidR="005F65ED" w:rsidRPr="009861EF" w14:paraId="0F2F9FBB" w14:textId="77777777" w:rsidTr="00C20338">
        <w:trPr>
          <w:trHeight w:val="304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C58DB" w14:textId="1DB32C89" w:rsidR="005F65ED" w:rsidRPr="009861EF" w:rsidRDefault="005F65ED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0057E" w14:textId="34B094BB" w:rsidR="005F65ED" w:rsidRDefault="005F65ED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4T8R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98115" w14:textId="6F1D4AEB" w:rsidR="005F65ED" w:rsidRPr="00CD48F8" w:rsidRDefault="005F65ED" w:rsidP="00F06BEF">
            <w:pPr>
              <w:pStyle w:val="TAC"/>
              <w:rPr>
                <w:b/>
                <w:bCs/>
                <w:lang w:val="en-GB"/>
              </w:rPr>
            </w:pPr>
            <w:r w:rsidRPr="00CD48F8">
              <w:rPr>
                <w:b/>
                <w:bCs/>
                <w:lang w:val="en-GB"/>
              </w:rPr>
              <w:t>17 (Table 1)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9CCF5" w14:textId="57970810" w:rsidR="005F65ED" w:rsidRPr="009861EF" w:rsidRDefault="005F65ED" w:rsidP="00F06BEF">
            <w:pPr>
              <w:pStyle w:val="TAC"/>
              <w:rPr>
                <w:lang w:val="en-GB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8B409" w14:textId="6B457F7D" w:rsidR="005F65ED" w:rsidRPr="009861EF" w:rsidRDefault="005F65ED" w:rsidP="00F06BEF">
            <w:pPr>
              <w:pStyle w:val="TAC"/>
              <w:rPr>
                <w:lang w:val="en-GB"/>
              </w:rPr>
            </w:pPr>
          </w:p>
        </w:tc>
      </w:tr>
      <w:tr w:rsidR="005F65ED" w:rsidRPr="009861EF" w14:paraId="314E5264" w14:textId="77777777" w:rsidTr="005B5727">
        <w:trPr>
          <w:trHeight w:val="304"/>
          <w:jc w:val="center"/>
        </w:trPr>
        <w:tc>
          <w:tcPr>
            <w:tcW w:w="10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1CB5" w14:textId="351357C2" w:rsidR="005F65ED" w:rsidRPr="009861EF" w:rsidRDefault="005F65ED" w:rsidP="00F06BEF">
            <w:pPr>
              <w:pStyle w:val="TAC"/>
              <w:rPr>
                <w:lang w:val="en-GB"/>
              </w:rPr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6D3F" w14:textId="77777777" w:rsidR="005F65ED" w:rsidRDefault="005F65ED" w:rsidP="00F06BEF">
            <w:pPr>
              <w:pStyle w:val="TAC"/>
              <w:rPr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011E2" w14:textId="74E5F3F8" w:rsidR="005F65ED" w:rsidRPr="00CD48F8" w:rsidRDefault="005F65ED" w:rsidP="00F06BEF">
            <w:pPr>
              <w:pStyle w:val="TAC"/>
              <w:rPr>
                <w:i/>
                <w:iCs/>
                <w:lang w:val="en-GB"/>
              </w:rPr>
            </w:pPr>
            <w:r w:rsidRPr="00CD48F8">
              <w:rPr>
                <w:i/>
                <w:iCs/>
                <w:lang w:val="en-GB"/>
              </w:rPr>
              <w:t xml:space="preserve">26 (Table 1) </w:t>
            </w:r>
          </w:p>
        </w:tc>
        <w:tc>
          <w:tcPr>
            <w:tcW w:w="3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B0BE7" w14:textId="36454EAE" w:rsidR="005F65ED" w:rsidRPr="009861EF" w:rsidRDefault="00C20338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ULA Low</w:t>
            </w:r>
          </w:p>
        </w:tc>
        <w:tc>
          <w:tcPr>
            <w:tcW w:w="2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47FF9" w14:textId="1F99D322" w:rsidR="005F65ED" w:rsidRPr="009861EF" w:rsidRDefault="00C20338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TDLA 30-10</w:t>
            </w:r>
          </w:p>
        </w:tc>
      </w:tr>
      <w:tr w:rsidR="005F65ED" w:rsidRPr="009861EF" w14:paraId="2C2FAD0B" w14:textId="77777777" w:rsidTr="005B5727">
        <w:trPr>
          <w:trHeight w:val="304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B8F12" w14:textId="53C929E6" w:rsidR="005F65ED" w:rsidRPr="009861EF" w:rsidRDefault="005F65ED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D6D08" w14:textId="28ADF817" w:rsidR="005F65ED" w:rsidRPr="009861EF" w:rsidRDefault="005F65ED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8T8R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C97F4" w14:textId="0D90D3E3" w:rsidR="005F65ED" w:rsidRPr="008C27D6" w:rsidRDefault="005F65ED" w:rsidP="00F06BEF">
            <w:pPr>
              <w:pStyle w:val="TAC"/>
              <w:rPr>
                <w:i/>
                <w:iCs/>
                <w:lang w:val="en-GB"/>
              </w:rPr>
            </w:pPr>
            <w:r w:rsidRPr="008C27D6">
              <w:rPr>
                <w:i/>
                <w:iCs/>
                <w:lang w:val="en-GB"/>
              </w:rPr>
              <w:t>17 (Both CW) (Table 1)</w:t>
            </w:r>
          </w:p>
        </w:tc>
        <w:tc>
          <w:tcPr>
            <w:tcW w:w="33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E5390" w14:textId="1BE84CA5" w:rsidR="005F65ED" w:rsidRPr="009861EF" w:rsidRDefault="005F65ED" w:rsidP="00F06BEF">
            <w:pPr>
              <w:pStyle w:val="TAC"/>
              <w:rPr>
                <w:lang w:val="en-GB"/>
              </w:rPr>
            </w:pPr>
          </w:p>
        </w:tc>
        <w:tc>
          <w:tcPr>
            <w:tcW w:w="2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8B90B" w14:textId="6438CAD4" w:rsidR="005F65ED" w:rsidRPr="009861EF" w:rsidRDefault="005F65ED" w:rsidP="00F06BEF">
            <w:pPr>
              <w:pStyle w:val="TAC"/>
              <w:rPr>
                <w:lang w:val="en-GB"/>
              </w:rPr>
            </w:pPr>
          </w:p>
        </w:tc>
      </w:tr>
      <w:tr w:rsidR="005B5727" w:rsidRPr="009861EF" w14:paraId="0870F999" w14:textId="77777777" w:rsidTr="005B5727">
        <w:trPr>
          <w:trHeight w:val="304"/>
          <w:jc w:val="center"/>
        </w:trPr>
        <w:tc>
          <w:tcPr>
            <w:tcW w:w="10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2ED1" w14:textId="77777777" w:rsidR="005B5727" w:rsidRDefault="005B5727" w:rsidP="00F06BEF">
            <w:pPr>
              <w:pStyle w:val="TAC"/>
              <w:rPr>
                <w:lang w:val="en-GB"/>
              </w:rPr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E01F" w14:textId="77777777" w:rsidR="005B5727" w:rsidRDefault="005B5727" w:rsidP="00F06BEF">
            <w:pPr>
              <w:pStyle w:val="TAC"/>
              <w:rPr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FB0B9" w14:textId="5FBC5F85" w:rsidR="005B5727" w:rsidRPr="008C27D6" w:rsidRDefault="008C27D6" w:rsidP="00F06BEF">
            <w:pPr>
              <w:pStyle w:val="TAC"/>
              <w:rPr>
                <w:b/>
                <w:bCs/>
                <w:lang w:val="en-GB"/>
              </w:rPr>
            </w:pPr>
            <w:r w:rsidRPr="008C27D6">
              <w:rPr>
                <w:b/>
                <w:bCs/>
                <w:lang w:val="en-GB"/>
              </w:rPr>
              <w:t>13 (Both CW) (Table 1)</w:t>
            </w:r>
          </w:p>
        </w:tc>
        <w:tc>
          <w:tcPr>
            <w:tcW w:w="3381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BB6A2C" w14:textId="77777777" w:rsidR="005B5727" w:rsidRPr="009861EF" w:rsidRDefault="005B5727" w:rsidP="00F06BEF">
            <w:pPr>
              <w:pStyle w:val="TAC"/>
              <w:rPr>
                <w:lang w:val="en-GB"/>
              </w:rPr>
            </w:pPr>
          </w:p>
        </w:tc>
        <w:tc>
          <w:tcPr>
            <w:tcW w:w="2302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E4DFF8" w14:textId="77777777" w:rsidR="005B5727" w:rsidRPr="009861EF" w:rsidRDefault="005B5727" w:rsidP="00F06BEF">
            <w:pPr>
              <w:pStyle w:val="TAC"/>
              <w:rPr>
                <w:lang w:val="en-GB"/>
              </w:rPr>
            </w:pPr>
          </w:p>
        </w:tc>
      </w:tr>
    </w:tbl>
    <w:p w14:paraId="77F0D46E" w14:textId="77777777" w:rsidR="0060543D" w:rsidRDefault="0060543D" w:rsidP="0060543D">
      <w:pPr>
        <w:rPr>
          <w:rFonts w:eastAsia="Times New Roman" w:cs="Times New Roman"/>
          <w:color w:val="000000"/>
          <w:szCs w:val="20"/>
          <w:lang w:val="en-GB"/>
        </w:rPr>
      </w:pPr>
    </w:p>
    <w:p w14:paraId="5332C831" w14:textId="4717E6AD" w:rsidR="002B55A7" w:rsidRDefault="002B55A7" w:rsidP="002B55A7">
      <w:pPr>
        <w:pStyle w:val="RAN4H2"/>
      </w:pPr>
      <w:r>
        <w:t>Summary of MCS, Channel Correlation and Propagation Conditions for PDSCH (FDD)</w:t>
      </w:r>
    </w:p>
    <w:p w14:paraId="4A80094E" w14:textId="4AEE280F" w:rsidR="002B55A7" w:rsidRDefault="006A2216" w:rsidP="0060543D">
      <w:pPr>
        <w:rPr>
          <w:rFonts w:eastAsia="Times New Roman" w:cs="Times New Roman"/>
          <w:color w:val="000000"/>
          <w:szCs w:val="20"/>
          <w:lang w:val="en-GB"/>
        </w:rPr>
      </w:pPr>
      <w:r>
        <w:rPr>
          <w:rFonts w:eastAsia="Times New Roman" w:cs="Times New Roman"/>
          <w:color w:val="000000"/>
          <w:szCs w:val="20"/>
          <w:lang w:val="en-GB"/>
        </w:rPr>
        <w:t>Due to the demodulation contingent of RAN4</w:t>
      </w:r>
      <w:r w:rsidR="00697467">
        <w:rPr>
          <w:rFonts w:eastAsia="Times New Roman" w:cs="Times New Roman"/>
          <w:color w:val="000000"/>
          <w:szCs w:val="20"/>
          <w:lang w:val="en-GB"/>
        </w:rPr>
        <w:t xml:space="preserve"> </w:t>
      </w:r>
      <w:r w:rsidR="00F10D96">
        <w:rPr>
          <w:rFonts w:eastAsia="Times New Roman" w:cs="Times New Roman"/>
          <w:color w:val="000000"/>
          <w:szCs w:val="20"/>
          <w:lang w:val="en-GB"/>
        </w:rPr>
        <w:t xml:space="preserve">making good progress of TDD requirements for </w:t>
      </w:r>
      <w:r w:rsidR="00687BFE">
        <w:rPr>
          <w:rFonts w:eastAsia="Times New Roman" w:cs="Times New Roman"/>
          <w:color w:val="000000"/>
          <w:szCs w:val="20"/>
          <w:lang w:val="en-GB"/>
        </w:rPr>
        <w:t>FDD it was agreed at RAN4#107 that interested companies would proceed to look at FDD requirements.</w:t>
      </w:r>
    </w:p>
    <w:p w14:paraId="2E6A9E93" w14:textId="0CF2A382" w:rsidR="00687BFE" w:rsidRDefault="00687BFE" w:rsidP="0060543D">
      <w:pPr>
        <w:rPr>
          <w:rFonts w:eastAsia="Times New Roman" w:cs="Times New Roman"/>
          <w:color w:val="000000"/>
          <w:szCs w:val="20"/>
          <w:lang w:val="en-GB"/>
        </w:rPr>
      </w:pPr>
      <w:proofErr w:type="gramStart"/>
      <w:r>
        <w:rPr>
          <w:rFonts w:eastAsia="Times New Roman" w:cs="Times New Roman"/>
          <w:color w:val="000000"/>
          <w:szCs w:val="20"/>
          <w:lang w:val="en-GB"/>
        </w:rPr>
        <w:t>In order to</w:t>
      </w:r>
      <w:proofErr w:type="gramEnd"/>
      <w:r>
        <w:rPr>
          <w:rFonts w:eastAsia="Times New Roman" w:cs="Times New Roman"/>
          <w:color w:val="000000"/>
          <w:szCs w:val="20"/>
          <w:lang w:val="en-GB"/>
        </w:rPr>
        <w:t xml:space="preserve"> expedite the </w:t>
      </w:r>
      <w:r w:rsidR="007F0F60">
        <w:rPr>
          <w:rFonts w:eastAsia="Times New Roman" w:cs="Times New Roman"/>
          <w:color w:val="000000"/>
          <w:szCs w:val="20"/>
          <w:lang w:val="en-GB"/>
        </w:rPr>
        <w:t xml:space="preserve">definition of </w:t>
      </w:r>
      <w:r>
        <w:rPr>
          <w:rFonts w:eastAsia="Times New Roman" w:cs="Times New Roman"/>
          <w:color w:val="000000"/>
          <w:szCs w:val="20"/>
          <w:lang w:val="en-GB"/>
        </w:rPr>
        <w:t>FDD requirements and remain aligned with TDD requirements, a provisional agreement was taken to utilise the same channel, propagations, rank and MCS configuration as FDD</w:t>
      </w:r>
      <w:r w:rsidR="00167B24">
        <w:rPr>
          <w:rFonts w:eastAsia="Times New Roman" w:cs="Times New Roman"/>
          <w:color w:val="000000"/>
          <w:szCs w:val="20"/>
          <w:lang w:val="en-GB"/>
        </w:rPr>
        <w:t>.</w:t>
      </w:r>
      <w:r w:rsidR="008D3307">
        <w:rPr>
          <w:rFonts w:eastAsia="Times New Roman" w:cs="Times New Roman"/>
          <w:color w:val="000000"/>
          <w:szCs w:val="20"/>
          <w:lang w:val="en-GB"/>
        </w:rPr>
        <w:t xml:space="preserve"> </w:t>
      </w:r>
    </w:p>
    <w:p w14:paraId="5E83922B" w14:textId="3DD3585B" w:rsidR="00CE01E2" w:rsidRDefault="00CE01E2" w:rsidP="0060543D">
      <w:pPr>
        <w:rPr>
          <w:rFonts w:eastAsia="Times New Roman" w:cs="Times New Roman"/>
          <w:color w:val="000000"/>
          <w:szCs w:val="20"/>
          <w:lang w:val="en-GB"/>
        </w:rPr>
      </w:pPr>
      <w:r>
        <w:rPr>
          <w:rFonts w:eastAsia="Times New Roman" w:cs="Times New Roman"/>
          <w:color w:val="000000"/>
          <w:szCs w:val="20"/>
          <w:lang w:val="en-GB"/>
        </w:rPr>
        <w:t xml:space="preserve">For Carrier BW and </w:t>
      </w:r>
      <w:r w:rsidR="004B52AB">
        <w:rPr>
          <w:rFonts w:eastAsia="Times New Roman" w:cs="Times New Roman"/>
          <w:color w:val="000000"/>
          <w:szCs w:val="20"/>
          <w:lang w:val="en-GB"/>
        </w:rPr>
        <w:t>SCS</w:t>
      </w:r>
      <w:r w:rsidR="005A58F9">
        <w:rPr>
          <w:rFonts w:eastAsia="Times New Roman" w:cs="Times New Roman"/>
          <w:color w:val="000000"/>
          <w:szCs w:val="20"/>
          <w:lang w:val="en-GB"/>
        </w:rPr>
        <w:t xml:space="preserve"> </w:t>
      </w:r>
      <w:r w:rsidR="00DC53F9">
        <w:rPr>
          <w:rFonts w:eastAsia="Times New Roman" w:cs="Times New Roman"/>
          <w:color w:val="000000"/>
          <w:szCs w:val="20"/>
          <w:lang w:val="en-GB"/>
        </w:rPr>
        <w:t>the</w:t>
      </w:r>
      <w:r w:rsidR="006A2603">
        <w:rPr>
          <w:rFonts w:eastAsia="Times New Roman" w:cs="Times New Roman"/>
          <w:color w:val="000000"/>
          <w:szCs w:val="20"/>
          <w:lang w:val="en-GB"/>
        </w:rPr>
        <w:t xml:space="preserve"> CBW of 10MHz with </w:t>
      </w:r>
      <w:r w:rsidR="00DC53F9">
        <w:rPr>
          <w:rFonts w:eastAsia="Times New Roman" w:cs="Times New Roman"/>
          <w:color w:val="000000"/>
          <w:szCs w:val="20"/>
          <w:lang w:val="en-GB"/>
        </w:rPr>
        <w:t xml:space="preserve">15 </w:t>
      </w:r>
      <w:proofErr w:type="spellStart"/>
      <w:r w:rsidR="00DC53F9">
        <w:rPr>
          <w:rFonts w:eastAsia="Times New Roman" w:cs="Times New Roman"/>
          <w:color w:val="000000"/>
          <w:szCs w:val="20"/>
          <w:lang w:val="en-GB"/>
        </w:rPr>
        <w:t>KHz</w:t>
      </w:r>
      <w:proofErr w:type="spellEnd"/>
      <w:r w:rsidR="00DC53F9">
        <w:rPr>
          <w:rFonts w:eastAsia="Times New Roman" w:cs="Times New Roman"/>
          <w:color w:val="000000"/>
          <w:szCs w:val="20"/>
          <w:lang w:val="en-GB"/>
        </w:rPr>
        <w:t xml:space="preserve"> SCS </w:t>
      </w:r>
      <w:r w:rsidR="00BD11E7">
        <w:rPr>
          <w:rFonts w:eastAsia="Times New Roman" w:cs="Times New Roman"/>
          <w:color w:val="000000"/>
          <w:szCs w:val="20"/>
          <w:lang w:val="en-GB"/>
        </w:rPr>
        <w:t>was tentatively agreed for simulations.</w:t>
      </w:r>
    </w:p>
    <w:p w14:paraId="5FD283A3" w14:textId="00EF112F" w:rsidR="007F0F60" w:rsidRDefault="007F0F60" w:rsidP="007F0F60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9C106A">
        <w:rPr>
          <w:noProof/>
        </w:rPr>
        <w:t>2</w:t>
      </w:r>
      <w:r>
        <w:fldChar w:fldCharType="end"/>
      </w:r>
      <w:r>
        <w:t xml:space="preserve"> : Summary of MCS, Channel Correlation and Propagation Conditions for PDSCH</w:t>
      </w:r>
      <w:r w:rsidR="007D1203">
        <w:t>, with Simulation Results</w:t>
      </w:r>
      <w:r w:rsidR="00557789">
        <w:t xml:space="preserve"> (FDD)</w:t>
      </w:r>
    </w:p>
    <w:tbl>
      <w:tblPr>
        <w:tblW w:w="9607" w:type="dxa"/>
        <w:jc w:val="center"/>
        <w:tblLook w:val="04A0" w:firstRow="1" w:lastRow="0" w:firstColumn="1" w:lastColumn="0" w:noHBand="0" w:noVBand="1"/>
      </w:tblPr>
      <w:tblGrid>
        <w:gridCol w:w="890"/>
        <w:gridCol w:w="1428"/>
        <w:gridCol w:w="1393"/>
        <w:gridCol w:w="2521"/>
        <w:gridCol w:w="1893"/>
        <w:gridCol w:w="1482"/>
      </w:tblGrid>
      <w:tr w:rsidR="00275246" w:rsidRPr="0036332E" w14:paraId="1172B252" w14:textId="562FBAA4" w:rsidTr="007D1203">
        <w:trPr>
          <w:trHeight w:val="304"/>
          <w:jc w:val="center"/>
        </w:trPr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0EDCA" w14:textId="77777777" w:rsidR="00275246" w:rsidRPr="0036332E" w:rsidRDefault="00275246" w:rsidP="00F06BEF">
            <w:pPr>
              <w:pStyle w:val="TAH"/>
            </w:pPr>
            <w:r w:rsidRPr="0036332E">
              <w:rPr>
                <w:lang w:val="en-GB"/>
              </w:rPr>
              <w:t>Rank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F3599" w14:textId="77777777" w:rsidR="00275246" w:rsidRPr="0036332E" w:rsidRDefault="00275246" w:rsidP="00F06BE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  <w:tc>
          <w:tcPr>
            <w:tcW w:w="13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818E8" w14:textId="77777777" w:rsidR="00275246" w:rsidRPr="0036332E" w:rsidRDefault="00275246" w:rsidP="00F06BEF">
            <w:pPr>
              <w:pStyle w:val="TAH"/>
            </w:pPr>
            <w:r w:rsidRPr="0036332E">
              <w:rPr>
                <w:lang w:val="en-GB"/>
              </w:rPr>
              <w:t>MCS</w:t>
            </w:r>
          </w:p>
        </w:tc>
        <w:tc>
          <w:tcPr>
            <w:tcW w:w="2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04C75" w14:textId="77777777" w:rsidR="00275246" w:rsidRPr="0036332E" w:rsidRDefault="00275246" w:rsidP="00F06BEF">
            <w:pPr>
              <w:pStyle w:val="TAH"/>
            </w:pPr>
            <w:r w:rsidRPr="0036332E">
              <w:rPr>
                <w:lang w:val="en-GB"/>
              </w:rPr>
              <w:t>Channel Correlation</w:t>
            </w:r>
          </w:p>
        </w:tc>
        <w:tc>
          <w:tcPr>
            <w:tcW w:w="18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1E59E" w14:textId="77777777" w:rsidR="00275246" w:rsidRPr="0036332E" w:rsidRDefault="00275246" w:rsidP="00F06BEF">
            <w:pPr>
              <w:pStyle w:val="TAH"/>
            </w:pPr>
            <w:r w:rsidRPr="0036332E">
              <w:rPr>
                <w:lang w:val="en-GB"/>
              </w:rPr>
              <w:t>Propagation Condition</w:t>
            </w:r>
          </w:p>
        </w:tc>
        <w:tc>
          <w:tcPr>
            <w:tcW w:w="14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181AB2" w14:textId="297F04F6" w:rsidR="00275246" w:rsidRPr="0036332E" w:rsidRDefault="00246EF1" w:rsidP="00F06BE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SNR (@ 70% TPUT, inc. Impairment)</w:t>
            </w:r>
          </w:p>
        </w:tc>
      </w:tr>
      <w:tr w:rsidR="00275246" w:rsidRPr="009861EF" w14:paraId="74A0AA25" w14:textId="4FE3E822" w:rsidTr="008126D7">
        <w:trPr>
          <w:trHeight w:val="304"/>
          <w:jc w:val="center"/>
        </w:trPr>
        <w:tc>
          <w:tcPr>
            <w:tcW w:w="89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FB80C" w14:textId="77777777" w:rsidR="00275246" w:rsidRPr="009861EF" w:rsidRDefault="00275246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49068" w14:textId="77777777" w:rsidR="00275246" w:rsidRDefault="00275246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2T8R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BCEB" w14:textId="77777777" w:rsidR="00275246" w:rsidRPr="00CD48F8" w:rsidRDefault="00275246" w:rsidP="00F06BEF">
            <w:pPr>
              <w:pStyle w:val="TAC"/>
              <w:rPr>
                <w:b/>
                <w:bCs/>
                <w:lang w:val="en-GB"/>
              </w:rPr>
            </w:pPr>
            <w:r w:rsidRPr="00CD48F8">
              <w:rPr>
                <w:b/>
                <w:bCs/>
                <w:lang w:val="en-GB"/>
              </w:rPr>
              <w:t>19 (Table 1)</w:t>
            </w:r>
          </w:p>
        </w:tc>
        <w:tc>
          <w:tcPr>
            <w:tcW w:w="25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08D17" w14:textId="77777777" w:rsidR="00275246" w:rsidRPr="009861EF" w:rsidRDefault="00275246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ULA Medium B</w:t>
            </w:r>
          </w:p>
        </w:tc>
        <w:tc>
          <w:tcPr>
            <w:tcW w:w="18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17FCC" w14:textId="77777777" w:rsidR="00275246" w:rsidRPr="009861EF" w:rsidRDefault="00275246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TDLC 300</w:t>
            </w:r>
            <w:r w:rsidRPr="005F65ED">
              <w:rPr>
                <w:lang w:val="en-GB"/>
              </w:rPr>
              <w:t>-100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754D44D4" w14:textId="1FA17471" w:rsidR="00275246" w:rsidRDefault="00AE4E07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12.6</w:t>
            </w:r>
          </w:p>
        </w:tc>
      </w:tr>
      <w:tr w:rsidR="00275246" w:rsidRPr="009861EF" w14:paraId="09BF433B" w14:textId="0CDD235A" w:rsidTr="002615A3">
        <w:trPr>
          <w:trHeight w:val="304"/>
          <w:jc w:val="center"/>
        </w:trPr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4327" w14:textId="77777777" w:rsidR="00275246" w:rsidRDefault="00275246" w:rsidP="00F06BEF">
            <w:pPr>
              <w:pStyle w:val="TAC"/>
              <w:rPr>
                <w:lang w:val="en-GB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16CB" w14:textId="77777777" w:rsidR="00275246" w:rsidRDefault="00275246" w:rsidP="00F06BEF">
            <w:pPr>
              <w:pStyle w:val="TAC"/>
              <w:rPr>
                <w:lang w:val="en-GB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4B9A" w14:textId="77777777" w:rsidR="00275246" w:rsidRPr="00CD48F8" w:rsidRDefault="00275246" w:rsidP="00F06BEF">
            <w:pPr>
              <w:pStyle w:val="TAC"/>
              <w:rPr>
                <w:i/>
                <w:iCs/>
                <w:lang w:val="en-GB"/>
              </w:rPr>
            </w:pPr>
            <w:r w:rsidRPr="00CD48F8">
              <w:rPr>
                <w:i/>
                <w:iCs/>
                <w:lang w:val="en-GB"/>
              </w:rPr>
              <w:t>20 (Table 2)</w:t>
            </w:r>
          </w:p>
        </w:tc>
        <w:tc>
          <w:tcPr>
            <w:tcW w:w="2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3553" w14:textId="77777777" w:rsidR="00275246" w:rsidRDefault="00275246" w:rsidP="00F06BEF">
            <w:pPr>
              <w:pStyle w:val="TAC"/>
              <w:rPr>
                <w:lang w:val="en-GB"/>
              </w:rPr>
            </w:pPr>
          </w:p>
        </w:tc>
        <w:tc>
          <w:tcPr>
            <w:tcW w:w="1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9DF3" w14:textId="77777777" w:rsidR="00275246" w:rsidRDefault="00275246" w:rsidP="00F06BEF">
            <w:pPr>
              <w:pStyle w:val="TAC"/>
              <w:rPr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</w:tcPr>
          <w:p w14:paraId="1AA1FE40" w14:textId="6B451046" w:rsidR="00275246" w:rsidRDefault="00AE4E07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20.9</w:t>
            </w:r>
          </w:p>
        </w:tc>
      </w:tr>
      <w:tr w:rsidR="00275246" w:rsidRPr="009861EF" w14:paraId="100CDBCA" w14:textId="69059DE9" w:rsidTr="008126D7">
        <w:trPr>
          <w:trHeight w:val="304"/>
          <w:jc w:val="center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2DAA5" w14:textId="77777777" w:rsidR="00275246" w:rsidRPr="009861EF" w:rsidRDefault="00275246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AA5DC" w14:textId="77777777" w:rsidR="00275246" w:rsidRDefault="00275246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4T8R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9D26C" w14:textId="77777777" w:rsidR="00275246" w:rsidRPr="00CD48F8" w:rsidRDefault="00275246" w:rsidP="00F06BEF">
            <w:pPr>
              <w:pStyle w:val="TAC"/>
              <w:rPr>
                <w:b/>
                <w:bCs/>
                <w:lang w:val="en-GB"/>
              </w:rPr>
            </w:pPr>
            <w:r w:rsidRPr="00CD48F8">
              <w:rPr>
                <w:b/>
                <w:bCs/>
                <w:lang w:val="en-GB"/>
              </w:rPr>
              <w:t>17 (Table 1)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A497C" w14:textId="291E277C" w:rsidR="00275246" w:rsidRPr="009861EF" w:rsidRDefault="00275246" w:rsidP="00F06BEF">
            <w:pPr>
              <w:pStyle w:val="TAC"/>
              <w:rPr>
                <w:lang w:val="en-GB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1E222" w14:textId="04DD81FD" w:rsidR="00275246" w:rsidRPr="009861EF" w:rsidRDefault="00275246" w:rsidP="00F06BEF">
            <w:pPr>
              <w:pStyle w:val="TAC"/>
              <w:rPr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787DB46" w14:textId="66B41EA9" w:rsidR="00275246" w:rsidRPr="009861EF" w:rsidRDefault="008126D7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12.5</w:t>
            </w:r>
          </w:p>
        </w:tc>
      </w:tr>
      <w:tr w:rsidR="00275246" w:rsidRPr="009861EF" w14:paraId="22192541" w14:textId="706AC454" w:rsidTr="00232D2E">
        <w:trPr>
          <w:trHeight w:val="304"/>
          <w:jc w:val="center"/>
        </w:trPr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9904" w14:textId="77777777" w:rsidR="00275246" w:rsidRPr="009861EF" w:rsidRDefault="00275246" w:rsidP="00F06BEF">
            <w:pPr>
              <w:pStyle w:val="TAC"/>
              <w:rPr>
                <w:lang w:val="en-GB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16FA" w14:textId="77777777" w:rsidR="00275246" w:rsidRDefault="00275246" w:rsidP="00F06BEF">
            <w:pPr>
              <w:pStyle w:val="TAC"/>
              <w:rPr>
                <w:lang w:val="en-GB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55D92" w14:textId="1802D478" w:rsidR="00275246" w:rsidRPr="00CD48F8" w:rsidRDefault="00275246" w:rsidP="00F06BEF">
            <w:pPr>
              <w:pStyle w:val="TAC"/>
              <w:rPr>
                <w:i/>
                <w:iCs/>
                <w:lang w:val="en-GB"/>
              </w:rPr>
            </w:pPr>
            <w:r w:rsidRPr="00CD48F8">
              <w:rPr>
                <w:i/>
                <w:iCs/>
                <w:lang w:val="en-GB"/>
              </w:rPr>
              <w:t xml:space="preserve">26 (Table 1) </w:t>
            </w:r>
          </w:p>
        </w:tc>
        <w:tc>
          <w:tcPr>
            <w:tcW w:w="2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38154" w14:textId="40D07464" w:rsidR="00275246" w:rsidRPr="009861EF" w:rsidRDefault="00275246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ULA Low</w:t>
            </w:r>
          </w:p>
        </w:tc>
        <w:tc>
          <w:tcPr>
            <w:tcW w:w="1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564CE" w14:textId="180E03FC" w:rsidR="00275246" w:rsidRPr="009861EF" w:rsidRDefault="00275246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TDLA 30-10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AFAC0D4" w14:textId="4E193A34" w:rsidR="00275246" w:rsidRDefault="008126D7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23.1</w:t>
            </w:r>
          </w:p>
        </w:tc>
      </w:tr>
      <w:tr w:rsidR="00275246" w:rsidRPr="009861EF" w14:paraId="7F0907CC" w14:textId="2C080052" w:rsidTr="00232D2E">
        <w:trPr>
          <w:trHeight w:val="304"/>
          <w:jc w:val="center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6F01A" w14:textId="77777777" w:rsidR="00275246" w:rsidRPr="00232D2E" w:rsidRDefault="00275246" w:rsidP="00232D2E">
            <w:pPr>
              <w:pStyle w:val="TAC"/>
            </w:pPr>
            <w:r>
              <w:rPr>
                <w:lang w:val="en-GB"/>
              </w:rPr>
              <w:t>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5E5D8" w14:textId="77777777" w:rsidR="00275246" w:rsidRPr="00232D2E" w:rsidRDefault="00275246" w:rsidP="00232D2E">
            <w:pPr>
              <w:pStyle w:val="TAC"/>
            </w:pPr>
            <w:r w:rsidRPr="00232D2E">
              <w:t>8T8R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F657C" w14:textId="77777777" w:rsidR="00275246" w:rsidRPr="00C931D3" w:rsidRDefault="00275246" w:rsidP="00F06BEF">
            <w:pPr>
              <w:pStyle w:val="TAC"/>
              <w:rPr>
                <w:i/>
                <w:iCs/>
                <w:lang w:val="en-GB"/>
              </w:rPr>
            </w:pPr>
            <w:r w:rsidRPr="00C931D3">
              <w:rPr>
                <w:i/>
                <w:iCs/>
                <w:lang w:val="en-GB"/>
              </w:rPr>
              <w:t>17 (Both CW) (Table 1)</w:t>
            </w:r>
          </w:p>
        </w:tc>
        <w:tc>
          <w:tcPr>
            <w:tcW w:w="2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533F8" w14:textId="6CBBA459" w:rsidR="00275246" w:rsidRPr="009861EF" w:rsidRDefault="00275246" w:rsidP="00F06BEF">
            <w:pPr>
              <w:pStyle w:val="TAC"/>
              <w:rPr>
                <w:lang w:val="en-GB"/>
              </w:rPr>
            </w:pPr>
          </w:p>
        </w:tc>
        <w:tc>
          <w:tcPr>
            <w:tcW w:w="18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7767B" w14:textId="759CE74F" w:rsidR="00275246" w:rsidRPr="009861EF" w:rsidRDefault="00275246" w:rsidP="00F06BEF">
            <w:pPr>
              <w:pStyle w:val="TAC"/>
              <w:rPr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4A011A69" w14:textId="39A3F4B8" w:rsidR="00275246" w:rsidRPr="009861EF" w:rsidRDefault="008126D7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21.3</w:t>
            </w:r>
          </w:p>
        </w:tc>
      </w:tr>
      <w:tr w:rsidR="00232D2E" w:rsidRPr="009861EF" w14:paraId="0100EF13" w14:textId="77777777" w:rsidTr="00232D2E">
        <w:trPr>
          <w:trHeight w:val="304"/>
          <w:jc w:val="center"/>
        </w:trPr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867F" w14:textId="77777777" w:rsidR="00232D2E" w:rsidRDefault="00232D2E" w:rsidP="00F06BEF">
            <w:pPr>
              <w:pStyle w:val="TAC"/>
              <w:rPr>
                <w:lang w:val="en-GB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75AD" w14:textId="77777777" w:rsidR="00232D2E" w:rsidRDefault="00232D2E" w:rsidP="00F06BEF">
            <w:pPr>
              <w:pStyle w:val="TAC"/>
              <w:rPr>
                <w:lang w:val="en-GB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048E2" w14:textId="0A6B08A2" w:rsidR="00232D2E" w:rsidRPr="00C931D3" w:rsidRDefault="00232D2E" w:rsidP="00F06BEF">
            <w:pPr>
              <w:pStyle w:val="TAC"/>
              <w:rPr>
                <w:b/>
                <w:bCs/>
                <w:lang w:val="en-GB"/>
              </w:rPr>
            </w:pPr>
            <w:r w:rsidRPr="00C931D3">
              <w:rPr>
                <w:b/>
                <w:bCs/>
                <w:lang w:val="en-GB"/>
              </w:rPr>
              <w:t>13 (Both CW) (Table 1)</w:t>
            </w:r>
          </w:p>
        </w:tc>
        <w:tc>
          <w:tcPr>
            <w:tcW w:w="2521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F8FA8A" w14:textId="77777777" w:rsidR="00232D2E" w:rsidRPr="009861EF" w:rsidRDefault="00232D2E" w:rsidP="00F06BEF">
            <w:pPr>
              <w:pStyle w:val="TAC"/>
              <w:rPr>
                <w:lang w:val="en-GB"/>
              </w:rPr>
            </w:pPr>
          </w:p>
        </w:tc>
        <w:tc>
          <w:tcPr>
            <w:tcW w:w="1893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2B06477" w14:textId="77777777" w:rsidR="00232D2E" w:rsidRPr="009861EF" w:rsidRDefault="00232D2E" w:rsidP="00F06BEF">
            <w:pPr>
              <w:pStyle w:val="TAC"/>
              <w:rPr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14:paraId="140AE507" w14:textId="5B7924CB" w:rsidR="00232D2E" w:rsidRDefault="005B5727" w:rsidP="00F06BE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15.9</w:t>
            </w:r>
          </w:p>
        </w:tc>
      </w:tr>
    </w:tbl>
    <w:p w14:paraId="5BC275B0" w14:textId="77777777" w:rsidR="00B23BAF" w:rsidRDefault="00B23BAF" w:rsidP="0060543D">
      <w:pPr>
        <w:rPr>
          <w:rFonts w:eastAsia="Times New Roman" w:cs="Times New Roman"/>
          <w:color w:val="000000"/>
          <w:szCs w:val="20"/>
          <w:lang w:val="en-GB"/>
        </w:rPr>
      </w:pPr>
    </w:p>
    <w:p w14:paraId="3447FAF0" w14:textId="5767FFCA" w:rsidR="00B23BAF" w:rsidRDefault="008D3307" w:rsidP="002D2A1B">
      <w:pPr>
        <w:pStyle w:val="RAN4observation0"/>
      </w:pPr>
      <w:bookmarkStart w:id="19" w:name="_Toc142490157"/>
      <w:r>
        <w:t xml:space="preserve">FDD Configurations which mirror </w:t>
      </w:r>
      <w:r w:rsidR="00DA2B40">
        <w:t xml:space="preserve">the agreed TDD Configurations </w:t>
      </w:r>
      <w:r w:rsidR="008D1D54">
        <w:t xml:space="preserve">all </w:t>
      </w:r>
      <w:r w:rsidR="00DA2B40">
        <w:t>produce feasible results.</w:t>
      </w:r>
      <w:bookmarkEnd w:id="19"/>
    </w:p>
    <w:p w14:paraId="4DAFC315" w14:textId="3CA32268" w:rsidR="00DA2B40" w:rsidRDefault="00DA2B40" w:rsidP="00DA2B40">
      <w:pPr>
        <w:pStyle w:val="RAN4proposal"/>
      </w:pPr>
      <w:bookmarkStart w:id="20" w:name="_Toc142490158"/>
      <w:r>
        <w:t xml:space="preserve">RAN4 shall define </w:t>
      </w:r>
      <w:r w:rsidR="00F055EE">
        <w:t>F</w:t>
      </w:r>
      <w:r>
        <w:t xml:space="preserve">DD requirements for PDSCH with </w:t>
      </w:r>
      <w:proofErr w:type="gramStart"/>
      <w:r>
        <w:t>8Rx</w:t>
      </w:r>
      <w:bookmarkEnd w:id="20"/>
      <w:proofErr w:type="gramEnd"/>
    </w:p>
    <w:p w14:paraId="0D46C01B" w14:textId="4CF3E012" w:rsidR="00DA2B40" w:rsidRDefault="00DA2B40" w:rsidP="00DA2B40">
      <w:pPr>
        <w:pStyle w:val="RAN4proposal"/>
      </w:pPr>
      <w:bookmarkStart w:id="21" w:name="_Toc142490159"/>
      <w:r>
        <w:t xml:space="preserve">RAN4 shall define </w:t>
      </w:r>
      <w:r w:rsidR="00F055EE">
        <w:t>F</w:t>
      </w:r>
      <w:r w:rsidR="003E6240">
        <w:t>DD requirements for PDSCH with Rank 2, Rank 4</w:t>
      </w:r>
      <w:r w:rsidR="00DA06BA">
        <w:t>,</w:t>
      </w:r>
      <w:r w:rsidR="003E6240">
        <w:t xml:space="preserve"> and Rank 8</w:t>
      </w:r>
      <w:bookmarkEnd w:id="21"/>
    </w:p>
    <w:p w14:paraId="782CCABD" w14:textId="7E43C314" w:rsidR="003E6240" w:rsidRDefault="003E6240" w:rsidP="003E6240">
      <w:pPr>
        <w:pStyle w:val="RAN4proposal"/>
      </w:pPr>
      <w:bookmarkStart w:id="22" w:name="_Toc142490160"/>
      <w:r>
        <w:t>For Rank 2</w:t>
      </w:r>
      <w:r w:rsidR="00CC50E2">
        <w:t xml:space="preserve"> </w:t>
      </w:r>
      <w:r w:rsidR="00F055EE">
        <w:t>F</w:t>
      </w:r>
      <w:r w:rsidR="00CC50E2">
        <w:t xml:space="preserve">DD requirements </w:t>
      </w:r>
      <w:r w:rsidR="005F1B84">
        <w:t xml:space="preserve">RAN4 shall use ULA Medium B, TDLC 300-100 and </w:t>
      </w:r>
      <w:r w:rsidR="000E516E">
        <w:t xml:space="preserve">MCS </w:t>
      </w:r>
      <w:r w:rsidR="00E009A1">
        <w:t>19</w:t>
      </w:r>
      <w:r w:rsidR="000E516E">
        <w:t xml:space="preserve"> (Table </w:t>
      </w:r>
      <w:r w:rsidR="00E009A1">
        <w:t>1</w:t>
      </w:r>
      <w:r w:rsidR="000E516E">
        <w:t>)</w:t>
      </w:r>
      <w:r w:rsidR="00E009A1">
        <w:t>.</w:t>
      </w:r>
      <w:bookmarkEnd w:id="22"/>
    </w:p>
    <w:p w14:paraId="4E9F76A6" w14:textId="2A7AB465" w:rsidR="000E516E" w:rsidRDefault="000E516E" w:rsidP="000E516E">
      <w:pPr>
        <w:pStyle w:val="RAN4proposal"/>
      </w:pPr>
      <w:bookmarkStart w:id="23" w:name="_Toc142490161"/>
      <w:r>
        <w:t xml:space="preserve">For Rank 4 </w:t>
      </w:r>
      <w:r w:rsidR="00F055EE">
        <w:t>F</w:t>
      </w:r>
      <w:r>
        <w:t xml:space="preserve">DD requirements RAN4 shall use ULA Low, TDLA 30-10 and MCS </w:t>
      </w:r>
      <w:r w:rsidR="00DA06BA">
        <w:t>1</w:t>
      </w:r>
      <w:r w:rsidR="009C106A">
        <w:t>7</w:t>
      </w:r>
      <w:r>
        <w:t xml:space="preserve"> (Table 1)</w:t>
      </w:r>
      <w:bookmarkEnd w:id="23"/>
    </w:p>
    <w:p w14:paraId="7E7403AC" w14:textId="58AA162E" w:rsidR="000E516E" w:rsidRPr="000E516E" w:rsidRDefault="000E516E" w:rsidP="000E516E">
      <w:pPr>
        <w:pStyle w:val="RAN4proposal"/>
      </w:pPr>
      <w:bookmarkStart w:id="24" w:name="_Toc142490162"/>
      <w:r>
        <w:lastRenderedPageBreak/>
        <w:t xml:space="preserve">For Rank 8 </w:t>
      </w:r>
      <w:r w:rsidR="00F055EE">
        <w:t>F</w:t>
      </w:r>
      <w:r>
        <w:t xml:space="preserve">DD requirements RAN4 shall use ULA Low, TDLA 30-10 and MCS </w:t>
      </w:r>
      <w:r w:rsidR="00B20A23">
        <w:t>1</w:t>
      </w:r>
      <w:r w:rsidR="009C106A">
        <w:t>3</w:t>
      </w:r>
      <w:r w:rsidR="00B20A23">
        <w:t xml:space="preserve"> for both codewords</w:t>
      </w:r>
      <w:r>
        <w:t xml:space="preserve"> (Table 1)</w:t>
      </w:r>
      <w:bookmarkEnd w:id="24"/>
    </w:p>
    <w:p w14:paraId="72B5471D" w14:textId="0D1D05A8" w:rsidR="00DA2B40" w:rsidRDefault="00B2180F" w:rsidP="00BE5A8D">
      <w:pPr>
        <w:pStyle w:val="RAN4H2"/>
        <w:rPr>
          <w:lang w:val="en-GB"/>
        </w:rPr>
      </w:pPr>
      <w:r>
        <w:rPr>
          <w:lang w:val="en-GB"/>
        </w:rPr>
        <w:t>CA requirements</w:t>
      </w:r>
    </w:p>
    <w:p w14:paraId="5276AAEC" w14:textId="46B06E71" w:rsidR="00D713B8" w:rsidRDefault="00D713B8" w:rsidP="00D713B8">
      <w:pPr>
        <w:rPr>
          <w:lang w:eastAsia="ko-KR"/>
        </w:rPr>
      </w:pPr>
      <w:r>
        <w:rPr>
          <w:lang w:eastAsia="ko-KR"/>
        </w:rPr>
        <w:t xml:space="preserve">The </w:t>
      </w:r>
      <w:r w:rsidRPr="008D7492">
        <w:rPr>
          <w:lang w:eastAsia="ko-KR"/>
        </w:rPr>
        <w:t xml:space="preserve">RF </w:t>
      </w:r>
      <w:r>
        <w:rPr>
          <w:lang w:eastAsia="ko-KR"/>
        </w:rPr>
        <w:t>contingent of RAN4 is</w:t>
      </w:r>
      <w:r w:rsidRPr="008D7492">
        <w:rPr>
          <w:lang w:eastAsia="ko-KR"/>
        </w:rPr>
        <w:t xml:space="preserve"> under discussion whether to revise </w:t>
      </w:r>
      <w:r>
        <w:rPr>
          <w:lang w:eastAsia="ko-KR"/>
        </w:rPr>
        <w:t xml:space="preserve">the </w:t>
      </w:r>
      <w:r w:rsidRPr="008D7492">
        <w:rPr>
          <w:lang w:eastAsia="ko-KR"/>
        </w:rPr>
        <w:t>WID</w:t>
      </w:r>
      <w:r>
        <w:rPr>
          <w:lang w:eastAsia="ko-KR"/>
        </w:rPr>
        <w:t xml:space="preserve"> relating to 8Rx</w:t>
      </w:r>
      <w:r w:rsidRPr="008D7492">
        <w:rPr>
          <w:lang w:eastAsia="ko-KR"/>
        </w:rPr>
        <w:t xml:space="preserve"> to include CA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_Ref141783907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9C106A">
        <w:rPr>
          <w:lang w:eastAsia="ko-KR"/>
        </w:rPr>
        <w:t>[11]</w:t>
      </w:r>
      <w:r>
        <w:rPr>
          <w:lang w:eastAsia="ko-KR"/>
        </w:rPr>
        <w:fldChar w:fldCharType="end"/>
      </w:r>
      <w:r w:rsidRPr="008D7492">
        <w:rPr>
          <w:lang w:eastAsia="ko-KR"/>
        </w:rPr>
        <w:t xml:space="preserve">. If it is agreed by RAN, interesting companies </w:t>
      </w:r>
      <w:r>
        <w:rPr>
          <w:lang w:eastAsia="ko-KR"/>
        </w:rPr>
        <w:t xml:space="preserve">were requested to </w:t>
      </w:r>
      <w:r w:rsidRPr="008D7492">
        <w:rPr>
          <w:lang w:eastAsia="ko-KR"/>
        </w:rPr>
        <w:t>bring simulation results for additional channel bandwidths with the same parameters as used for single carrier</w:t>
      </w:r>
      <w:r>
        <w:rPr>
          <w:lang w:eastAsia="ko-KR"/>
        </w:rPr>
        <w:t xml:space="preserve">. The WID was not updated at RAN#100 and no clear WF was presented in </w:t>
      </w:r>
      <w:r w:rsidR="00E0144E">
        <w:rPr>
          <w:lang w:eastAsia="ko-KR"/>
        </w:rPr>
        <w:fldChar w:fldCharType="begin"/>
      </w:r>
      <w:r w:rsidR="00E0144E">
        <w:rPr>
          <w:lang w:eastAsia="ko-KR"/>
        </w:rPr>
        <w:instrText xml:space="preserve"> REF _Ref141783907 \r \h </w:instrText>
      </w:r>
      <w:r w:rsidR="00E0144E">
        <w:rPr>
          <w:lang w:eastAsia="ko-KR"/>
        </w:rPr>
      </w:r>
      <w:r w:rsidR="00E0144E">
        <w:rPr>
          <w:lang w:eastAsia="ko-KR"/>
        </w:rPr>
        <w:fldChar w:fldCharType="separate"/>
      </w:r>
      <w:r w:rsidR="009C106A">
        <w:rPr>
          <w:lang w:eastAsia="ko-KR"/>
        </w:rPr>
        <w:t>[11]</w:t>
      </w:r>
      <w:r w:rsidR="00E0144E">
        <w:rPr>
          <w:lang w:eastAsia="ko-KR"/>
        </w:rPr>
        <w:fldChar w:fldCharType="end"/>
      </w:r>
      <w:r>
        <w:rPr>
          <w:lang w:eastAsia="ko-KR"/>
        </w:rPr>
        <w:t>, however to ensure that the good progress of the demodulation contingent is maintained Nokia have prepared results for CA in our relevant PDSCH contribution.</w:t>
      </w:r>
    </w:p>
    <w:p w14:paraId="2D8809E9" w14:textId="77777777" w:rsidR="00D713B8" w:rsidRDefault="00D713B8" w:rsidP="00D713B8">
      <w:pPr>
        <w:pStyle w:val="RAN4observation0"/>
        <w:numPr>
          <w:ilvl w:val="0"/>
          <w:numId w:val="6"/>
        </w:numPr>
        <w:ind w:left="0" w:firstLine="0"/>
        <w:rPr>
          <w:lang w:eastAsia="ko-KR"/>
        </w:rPr>
      </w:pPr>
      <w:bookmarkStart w:id="25" w:name="_Toc141784125"/>
      <w:bookmarkStart w:id="26" w:name="_Toc142490163"/>
      <w:r>
        <w:rPr>
          <w:lang w:eastAsia="ko-KR"/>
        </w:rPr>
        <w:t xml:space="preserve">No clear decision has been made in the RF contingent or RAN Plenary on CA for </w:t>
      </w:r>
      <w:proofErr w:type="gramStart"/>
      <w:r>
        <w:rPr>
          <w:lang w:eastAsia="ko-KR"/>
        </w:rPr>
        <w:t>8Rx</w:t>
      </w:r>
      <w:bookmarkEnd w:id="25"/>
      <w:bookmarkEnd w:id="26"/>
      <w:proofErr w:type="gramEnd"/>
    </w:p>
    <w:p w14:paraId="0BE44B29" w14:textId="076F7212" w:rsidR="00B2180F" w:rsidRDefault="00607A3A" w:rsidP="00B2180F">
      <w:pPr>
        <w:rPr>
          <w:lang w:val="en-GB"/>
        </w:rPr>
      </w:pPr>
      <w:r>
        <w:rPr>
          <w:lang w:val="en-GB"/>
        </w:rPr>
        <w:t xml:space="preserve">As no clear decision has been made, but the Time Unit </w:t>
      </w:r>
      <w:r w:rsidR="001B3959">
        <w:rPr>
          <w:lang w:val="en-GB"/>
        </w:rPr>
        <w:t xml:space="preserve">(TU) </w:t>
      </w:r>
      <w:r>
        <w:rPr>
          <w:lang w:val="en-GB"/>
        </w:rPr>
        <w:t xml:space="preserve">allocation </w:t>
      </w:r>
      <w:r w:rsidR="00DF0367">
        <w:rPr>
          <w:lang w:val="en-GB"/>
        </w:rPr>
        <w:t>of the performance part of 8Rx will not increase</w:t>
      </w:r>
      <w:r w:rsidR="001B3959">
        <w:rPr>
          <w:lang w:val="en-GB"/>
        </w:rPr>
        <w:t xml:space="preserve"> Nokia believes that it is beneficial to </w:t>
      </w:r>
      <w:r w:rsidR="00EA7B95">
        <w:rPr>
          <w:lang w:val="en-GB"/>
        </w:rPr>
        <w:t>conduct simulations and align on Component Carriers (CC) performance that may become part of</w:t>
      </w:r>
      <w:r w:rsidR="0016022A">
        <w:rPr>
          <w:lang w:val="en-GB"/>
        </w:rPr>
        <w:t xml:space="preserve"> the CA performance requirements.</w:t>
      </w:r>
    </w:p>
    <w:p w14:paraId="39B4396F" w14:textId="2125B8C2" w:rsidR="0016022A" w:rsidRDefault="0016022A" w:rsidP="0016022A">
      <w:pPr>
        <w:pStyle w:val="RAN4proposal"/>
      </w:pPr>
      <w:bookmarkStart w:id="27" w:name="_Toc142490164"/>
      <w:r>
        <w:t xml:space="preserve">RAN4 should define </w:t>
      </w:r>
      <w:r w:rsidR="00B41DE9">
        <w:t>performance requi</w:t>
      </w:r>
      <w:r w:rsidR="00EF04B8">
        <w:t>rements</w:t>
      </w:r>
      <w:r w:rsidR="006935C0">
        <w:t xml:space="preserve"> for CA based on CC</w:t>
      </w:r>
      <w:r w:rsidR="009A6A95">
        <w:t xml:space="preserve"> </w:t>
      </w:r>
      <w:proofErr w:type="gramStart"/>
      <w:r w:rsidR="009A6A95">
        <w:t>performance</w:t>
      </w:r>
      <w:bookmarkEnd w:id="27"/>
      <w:proofErr w:type="gramEnd"/>
    </w:p>
    <w:p w14:paraId="5716A886" w14:textId="20AD430A" w:rsidR="008D03D5" w:rsidRDefault="008D03D5" w:rsidP="008D03D5">
      <w:pPr>
        <w:rPr>
          <w:lang w:val="en-GB"/>
        </w:rPr>
      </w:pPr>
      <w:r>
        <w:rPr>
          <w:lang w:val="en-GB"/>
        </w:rPr>
        <w:t>To support all possible CA</w:t>
      </w:r>
      <w:r w:rsidR="006D0C8D">
        <w:rPr>
          <w:lang w:val="en-GB"/>
        </w:rPr>
        <w:t xml:space="preserve"> options Nokia has conducted simulations for all possible Carrier BWs with 15 </w:t>
      </w:r>
      <w:proofErr w:type="spellStart"/>
      <w:r w:rsidR="006D0C8D">
        <w:rPr>
          <w:lang w:val="en-GB"/>
        </w:rPr>
        <w:t>KHz</w:t>
      </w:r>
      <w:proofErr w:type="spellEnd"/>
      <w:r w:rsidR="006D0C8D">
        <w:rPr>
          <w:lang w:val="en-GB"/>
        </w:rPr>
        <w:t xml:space="preserve"> SCS for FDD and 30 </w:t>
      </w:r>
      <w:proofErr w:type="spellStart"/>
      <w:r w:rsidR="006D0C8D">
        <w:rPr>
          <w:lang w:val="en-GB"/>
        </w:rPr>
        <w:t>KHz</w:t>
      </w:r>
      <w:proofErr w:type="spellEnd"/>
      <w:r w:rsidR="006D0C8D">
        <w:rPr>
          <w:lang w:val="en-GB"/>
        </w:rPr>
        <w:t xml:space="preserve"> for </w:t>
      </w:r>
      <w:r w:rsidR="009E529E">
        <w:rPr>
          <w:lang w:val="en-GB"/>
        </w:rPr>
        <w:t>TDD carriers, the results for these</w:t>
      </w:r>
      <w:r w:rsidR="00BB1F01">
        <w:rPr>
          <w:lang w:val="en-GB"/>
        </w:rPr>
        <w:t xml:space="preserve"> are presented in our companion </w:t>
      </w:r>
      <w:proofErr w:type="spellStart"/>
      <w:r w:rsidR="00BB1F01">
        <w:rPr>
          <w:lang w:val="en-GB"/>
        </w:rPr>
        <w:t>TDoc</w:t>
      </w:r>
      <w:proofErr w:type="spellEnd"/>
      <w:r w:rsidR="00BB1F01">
        <w:rPr>
          <w:lang w:val="en-GB"/>
        </w:rPr>
        <w:t xml:space="preserve"> </w:t>
      </w:r>
      <w:r w:rsidR="00BB1F01">
        <w:fldChar w:fldCharType="begin"/>
      </w:r>
      <w:r w:rsidR="00BB1F01">
        <w:instrText xml:space="preserve"> REF _Ref133933161 \r \h </w:instrText>
      </w:r>
      <w:r w:rsidR="00BB1F01">
        <w:fldChar w:fldCharType="separate"/>
      </w:r>
      <w:r w:rsidR="009C106A">
        <w:t>[5]</w:t>
      </w:r>
      <w:r w:rsidR="00BB1F01">
        <w:fldChar w:fldCharType="end"/>
      </w:r>
      <w:r w:rsidR="00BB1F01">
        <w:t xml:space="preserve">. A table of all the configurations used is shown below in </w:t>
      </w:r>
      <w:r w:rsidR="00BB1F01">
        <w:fldChar w:fldCharType="begin"/>
      </w:r>
      <w:r w:rsidR="00BB1F01">
        <w:instrText xml:space="preserve"> REF _Ref141799357 \h </w:instrText>
      </w:r>
      <w:r w:rsidR="00BB1F01">
        <w:fldChar w:fldCharType="separate"/>
      </w:r>
      <w:r w:rsidR="009C106A">
        <w:t xml:space="preserve">Table </w:t>
      </w:r>
      <w:r w:rsidR="009C106A">
        <w:rPr>
          <w:noProof/>
        </w:rPr>
        <w:t>3</w:t>
      </w:r>
      <w:r w:rsidR="00BB1F01">
        <w:fldChar w:fldCharType="end"/>
      </w:r>
      <w:r w:rsidR="00BB1F01">
        <w:t>.</w:t>
      </w:r>
    </w:p>
    <w:p w14:paraId="1A369741" w14:textId="0F33A0FE" w:rsidR="00BB1F01" w:rsidRDefault="00BB1F01" w:rsidP="00BB1F01">
      <w:pPr>
        <w:pStyle w:val="Caption"/>
        <w:keepNext/>
      </w:pPr>
      <w:bookmarkStart w:id="28" w:name="_Ref141799357"/>
      <w:r>
        <w:t xml:space="preserve">Table </w:t>
      </w:r>
      <w:fldSimple w:instr=" SEQ Table \* ARABIC ">
        <w:r w:rsidR="009C106A">
          <w:rPr>
            <w:noProof/>
          </w:rPr>
          <w:t>3</w:t>
        </w:r>
      </w:fldSimple>
      <w:bookmarkEnd w:id="28"/>
      <w:r>
        <w:t xml:space="preserve"> : Configurations for CC Simulations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2"/>
        <w:gridCol w:w="1192"/>
        <w:gridCol w:w="2259"/>
        <w:gridCol w:w="951"/>
        <w:gridCol w:w="1672"/>
        <w:gridCol w:w="2211"/>
      </w:tblGrid>
      <w:tr w:rsidR="006D0C8D" w14:paraId="4B5652BF" w14:textId="77777777" w:rsidTr="00BB1F01"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606A9" w14:textId="77777777" w:rsidR="006D0C8D" w:rsidRDefault="006D0C8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Duplex Mode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A5D7C" w14:textId="77777777" w:rsidR="006D0C8D" w:rsidRDefault="006D0C8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SCS (kHz)</w:t>
            </w:r>
          </w:p>
        </w:tc>
        <w:tc>
          <w:tcPr>
            <w:tcW w:w="22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11A98" w14:textId="77777777" w:rsidR="006D0C8D" w:rsidRDefault="006D0C8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CBW (MHz)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5E3B4" w14:textId="77777777" w:rsidR="006D0C8D" w:rsidRDefault="006D0C8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Rank</w:t>
            </w:r>
          </w:p>
        </w:tc>
        <w:tc>
          <w:tcPr>
            <w:tcW w:w="1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D49DB" w14:textId="77777777" w:rsidR="006D0C8D" w:rsidRDefault="006D0C8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MCS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72BC0" w14:textId="77777777" w:rsidR="006D0C8D" w:rsidRDefault="006D0C8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Propagation Conditions</w:t>
            </w:r>
          </w:p>
        </w:tc>
      </w:tr>
      <w:tr w:rsidR="006D0C8D" w14:paraId="7F4C9D1B" w14:textId="77777777" w:rsidTr="00BB1F01"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135BD" w14:textId="77777777" w:rsidR="006D0C8D" w:rsidRDefault="006D0C8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TDD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77106" w14:textId="77777777" w:rsidR="006D0C8D" w:rsidRDefault="006D0C8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30kHz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7B318" w14:textId="77777777" w:rsidR="006D0C8D" w:rsidRDefault="006D0C8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F01">
              <w:rPr>
                <w:rFonts w:ascii="Arial" w:hAnsi="Arial" w:cs="Arial"/>
                <w:sz w:val="18"/>
                <w:szCs w:val="18"/>
                <w:lang w:eastAsia="zh-CN"/>
              </w:rPr>
              <w:t>5, 10, 15, 20, 25, 30, 35, 40, 45, 50, 60, 70, 80, 90, 100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E773D" w14:textId="77777777" w:rsidR="006D0C8D" w:rsidRDefault="006D0C8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118A1" w14:textId="77777777" w:rsidR="006D0C8D" w:rsidRDefault="006D0C8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MCS 13, 17 (Table 1)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ABE8A" w14:textId="77777777" w:rsidR="006D0C8D" w:rsidRDefault="006D0C8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TDLA30-10 Low</w:t>
            </w:r>
          </w:p>
        </w:tc>
      </w:tr>
      <w:tr w:rsidR="006D0C8D" w14:paraId="712C8630" w14:textId="77777777" w:rsidTr="00BB1F01"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40101" w14:textId="77777777" w:rsidR="006D0C8D" w:rsidRDefault="006D0C8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FDD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7684B" w14:textId="77777777" w:rsidR="006D0C8D" w:rsidRDefault="006D0C8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15kHz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8D26B" w14:textId="77777777" w:rsidR="006D0C8D" w:rsidRDefault="006D0C8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F01">
              <w:rPr>
                <w:rFonts w:ascii="Arial" w:hAnsi="Arial" w:cs="Arial"/>
                <w:sz w:val="18"/>
                <w:szCs w:val="18"/>
                <w:lang w:eastAsia="zh-CN"/>
              </w:rPr>
              <w:t>5, 10, 15, 20, 25, 30, 35, 40, 45, 50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D5686" w14:textId="77777777" w:rsidR="006D0C8D" w:rsidRDefault="006D0C8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D0BB3" w14:textId="77777777" w:rsidR="006D0C8D" w:rsidRDefault="006D0C8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MCS 13, 17 (Table 1)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6B4A3" w14:textId="77777777" w:rsidR="006D0C8D" w:rsidRDefault="006D0C8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TDLA30-10 Low</w:t>
            </w:r>
          </w:p>
        </w:tc>
      </w:tr>
    </w:tbl>
    <w:p w14:paraId="1B8AEDAF" w14:textId="7F4E4803" w:rsidR="00503286" w:rsidRDefault="00503286" w:rsidP="008D03D5">
      <w:pPr>
        <w:rPr>
          <w:lang w:val="en-GB"/>
        </w:rPr>
      </w:pPr>
    </w:p>
    <w:p w14:paraId="6A52AF1C" w14:textId="7710A00A" w:rsidR="00797313" w:rsidRDefault="00DF092A" w:rsidP="00797313">
      <w:pPr>
        <w:pStyle w:val="RAN4observation0"/>
      </w:pPr>
      <w:bookmarkStart w:id="29" w:name="_Toc142490165"/>
      <w:r>
        <w:t xml:space="preserve">It is unclear due to the </w:t>
      </w:r>
      <w:r w:rsidR="00910F48">
        <w:t>lack of decision within RF which CBW will be chosen for CA of this WI</w:t>
      </w:r>
      <w:r w:rsidR="00600D43">
        <w:t>.</w:t>
      </w:r>
      <w:bookmarkEnd w:id="29"/>
    </w:p>
    <w:p w14:paraId="3490537F" w14:textId="76220B07" w:rsidR="00600D43" w:rsidRDefault="00600D43" w:rsidP="00600D43">
      <w:pPr>
        <w:pStyle w:val="RAN4proposal"/>
      </w:pPr>
      <w:bookmarkStart w:id="30" w:name="_Toc142490166"/>
      <w:r>
        <w:t>RAN4 shall agree</w:t>
      </w:r>
      <w:r w:rsidR="009F0CDC">
        <w:t xml:space="preserve"> the CBW </w:t>
      </w:r>
      <w:r w:rsidR="00F00A5F">
        <w:t>for CA configuration following RF decision</w:t>
      </w:r>
      <w:r w:rsidR="003740AA">
        <w:t>.</w:t>
      </w:r>
      <w:bookmarkEnd w:id="30"/>
    </w:p>
    <w:p w14:paraId="6744A5BE" w14:textId="77777777" w:rsidR="008123AB" w:rsidRPr="008123AB" w:rsidRDefault="008123AB" w:rsidP="008123AB">
      <w:pPr>
        <w:rPr>
          <w:lang w:val="en-GB"/>
        </w:rPr>
      </w:pPr>
    </w:p>
    <w:p w14:paraId="6D1264F6" w14:textId="77777777" w:rsidR="00CD7492" w:rsidRPr="00053722" w:rsidRDefault="00CD7492" w:rsidP="00A37002">
      <w:pPr>
        <w:pStyle w:val="RAN4H1"/>
      </w:pPr>
      <w:bookmarkStart w:id="31" w:name="_Toc116995848"/>
      <w:r w:rsidRPr="00053722">
        <w:t>Conclusion</w:t>
      </w:r>
      <w:bookmarkEnd w:id="31"/>
    </w:p>
    <w:p w14:paraId="75B82BDF" w14:textId="0D9C58FB" w:rsidR="008B0961" w:rsidRPr="00053722" w:rsidRDefault="0016790F" w:rsidP="005C23A4">
      <w:pPr>
        <w:rPr>
          <w:lang w:val="en-GB"/>
        </w:rPr>
      </w:pPr>
      <w:r w:rsidRPr="00053722">
        <w:rPr>
          <w:lang w:val="en-GB"/>
        </w:rPr>
        <w:t xml:space="preserve">In this paper, we have assessed the current direction of the 8Rx WI, </w:t>
      </w:r>
      <w:r w:rsidR="0009232B" w:rsidRPr="00053722">
        <w:rPr>
          <w:lang w:val="en-GB"/>
        </w:rPr>
        <w:t xml:space="preserve">specifically PDSCH </w:t>
      </w:r>
      <w:r w:rsidR="0012173D" w:rsidRPr="00053722">
        <w:rPr>
          <w:lang w:val="en-GB"/>
        </w:rPr>
        <w:t xml:space="preserve">UE Demodulation </w:t>
      </w:r>
      <w:r w:rsidR="003B2661" w:rsidRPr="00053722">
        <w:rPr>
          <w:lang w:val="en-GB"/>
        </w:rPr>
        <w:t xml:space="preserve">performance. We have provided </w:t>
      </w:r>
      <w:r w:rsidR="00E357C5" w:rsidRPr="00053722">
        <w:rPr>
          <w:lang w:val="en-GB"/>
        </w:rPr>
        <w:t xml:space="preserve">recommendations </w:t>
      </w:r>
      <w:r w:rsidR="00FB419E" w:rsidRPr="00053722">
        <w:rPr>
          <w:lang w:val="en-GB"/>
        </w:rPr>
        <w:t xml:space="preserve">where agreements need to be made and requirements defined. Furthermore, we have </w:t>
      </w:r>
      <w:r w:rsidR="00400353" w:rsidRPr="00053722">
        <w:rPr>
          <w:lang w:val="en-GB"/>
        </w:rPr>
        <w:t>p</w:t>
      </w:r>
      <w:r w:rsidR="001A6E3A" w:rsidRPr="00053722">
        <w:rPr>
          <w:lang w:val="en-GB"/>
        </w:rPr>
        <w:t>rovided updated results and analysis based on prior agreements at RAN4 #106</w:t>
      </w:r>
      <w:r w:rsidR="008958AC">
        <w:rPr>
          <w:lang w:val="en-GB"/>
        </w:rPr>
        <w:t>0-bis-e</w:t>
      </w:r>
      <w:r w:rsidR="001B21E5" w:rsidRPr="00053722">
        <w:rPr>
          <w:lang w:val="en-GB"/>
        </w:rPr>
        <w:t xml:space="preserve"> </w:t>
      </w:r>
      <w:proofErr w:type="gramStart"/>
      <w:r w:rsidR="001B21E5" w:rsidRPr="00053722">
        <w:rPr>
          <w:lang w:val="en-GB"/>
        </w:rPr>
        <w:t>in order to</w:t>
      </w:r>
      <w:proofErr w:type="gramEnd"/>
      <w:r w:rsidR="001B21E5" w:rsidRPr="00053722">
        <w:rPr>
          <w:lang w:val="en-GB"/>
        </w:rPr>
        <w:t xml:space="preserve"> specify the performance of PDSCH demodulation.</w:t>
      </w:r>
    </w:p>
    <w:p w14:paraId="5915B2C3" w14:textId="313E2C84" w:rsidR="00E55751" w:rsidRPr="00053722" w:rsidRDefault="001B21E5" w:rsidP="00936159">
      <w:pPr>
        <w:rPr>
          <w:lang w:val="en-GB"/>
        </w:rPr>
      </w:pPr>
      <w:r w:rsidRPr="00053722">
        <w:rPr>
          <w:lang w:val="en-GB"/>
        </w:rPr>
        <w:t>Specifically, i</w:t>
      </w:r>
      <w:r w:rsidR="008B0961" w:rsidRPr="00053722">
        <w:rPr>
          <w:lang w:val="en-GB"/>
        </w:rPr>
        <w:t>n the paper, t</w:t>
      </w:r>
      <w:r w:rsidR="005B4801" w:rsidRPr="00053722">
        <w:rPr>
          <w:lang w:val="en-GB"/>
        </w:rPr>
        <w:t xml:space="preserve">he following Observations </w:t>
      </w:r>
      <w:r w:rsidR="008B0961" w:rsidRPr="00053722">
        <w:rPr>
          <w:lang w:val="en-GB"/>
        </w:rPr>
        <w:t>and</w:t>
      </w:r>
      <w:r w:rsidR="005B4801" w:rsidRPr="00053722">
        <w:rPr>
          <w:lang w:val="en-GB"/>
        </w:rPr>
        <w:t xml:space="preserve"> Proposals were made:</w:t>
      </w:r>
    </w:p>
    <w:p w14:paraId="028937B0" w14:textId="462B1219" w:rsidR="009C106A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r w:rsidRPr="00053722">
        <w:rPr>
          <w:i/>
          <w:iCs/>
          <w:u w:val="single"/>
          <w:lang w:val="en-GB"/>
        </w:rPr>
        <w:fldChar w:fldCharType="begin"/>
      </w:r>
      <w:r w:rsidRPr="00053722">
        <w:rPr>
          <w:i/>
          <w:iCs/>
          <w:u w:val="single"/>
          <w:lang w:val="en-GB"/>
        </w:rPr>
        <w:instrText xml:space="preserve"> TOC \n \h \z \t "RAN4 proposal,5,RAN4 observation,4" </w:instrText>
      </w:r>
      <w:r w:rsidRPr="00053722">
        <w:rPr>
          <w:i/>
          <w:iCs/>
          <w:u w:val="single"/>
          <w:lang w:val="en-GB"/>
        </w:rPr>
        <w:fldChar w:fldCharType="separate"/>
      </w:r>
      <w:hyperlink w:anchor="_Toc142490146" w:history="1">
        <w:r w:rsidR="009C106A" w:rsidRPr="00DF2E80">
          <w:rPr>
            <w:rStyle w:val="Hyperlink"/>
            <w:b/>
            <w:noProof/>
          </w:rPr>
          <w:t>Observation 1:</w:t>
        </w:r>
        <w:r w:rsidR="009C106A" w:rsidRPr="00DF2E80">
          <w:rPr>
            <w:rStyle w:val="Hyperlink"/>
            <w:noProof/>
          </w:rPr>
          <w:t xml:space="preserve"> TDLC300-100 propagation conditions provide feasible test points for all MCS.</w:t>
        </w:r>
      </w:hyperlink>
    </w:p>
    <w:p w14:paraId="6529FC35" w14:textId="39F39D1F" w:rsidR="009C106A" w:rsidRDefault="009C106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2490147" w:history="1">
        <w:r w:rsidRPr="00DF2E80">
          <w:rPr>
            <w:rStyle w:val="Hyperlink"/>
            <w:b/>
            <w:noProof/>
            <w:lang w:eastAsia="zh-CN"/>
          </w:rPr>
          <w:t>Observation 2:</w:t>
        </w:r>
        <w:r w:rsidRPr="00DF2E80">
          <w:rPr>
            <w:rStyle w:val="Hyperlink"/>
            <w:rFonts w:eastAsia="SimSun"/>
            <w:noProof/>
            <w:lang w:eastAsia="zh-CN"/>
          </w:rPr>
          <w:t xml:space="preserve"> MCS 20 (Table 2) and 19 (Table 1), </w:t>
        </w:r>
        <w:r w:rsidRPr="00DF2E80">
          <w:rPr>
            <w:rStyle w:val="Hyperlink"/>
            <w:b/>
            <w:bCs/>
            <w:noProof/>
            <w:lang w:eastAsia="zh-CN"/>
          </w:rPr>
          <w:t xml:space="preserve">do </w:t>
        </w:r>
        <w:r w:rsidRPr="00DF2E80">
          <w:rPr>
            <w:rStyle w:val="Hyperlink"/>
            <w:noProof/>
            <w:lang w:eastAsia="zh-CN"/>
          </w:rPr>
          <w:t>provide a testable and reasonable result in TDLC 300-100 ULA Medium B conditions. However, MCS20 results in 21.7 dB in our simulations (inc. impairment), which is rather close to the EVM saturation point of 23.1dB where 100% of the samples of CP-OFDM will be within the TxEVM degraded region.</w:t>
        </w:r>
      </w:hyperlink>
    </w:p>
    <w:p w14:paraId="16BD609B" w14:textId="0638ED59" w:rsidR="009C106A" w:rsidRDefault="009C106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2490148" w:history="1">
        <w:r w:rsidRPr="00DF2E80">
          <w:rPr>
            <w:rStyle w:val="Hyperlink"/>
            <w:b/>
            <w:noProof/>
            <w:lang w:eastAsia="zh-CN"/>
          </w:rPr>
          <w:t>Observation 3:</w:t>
        </w:r>
        <w:r w:rsidRPr="00DF2E80">
          <w:rPr>
            <w:rStyle w:val="Hyperlink"/>
            <w:noProof/>
            <w:lang w:eastAsia="zh-CN"/>
          </w:rPr>
          <w:t xml:space="preserve"> Specifically at the SNR test point from Nokia’s simulations for MCS 20 (Table 2), 21.7 DB, more than 90% of the CP-OFDM symbols (assuming equiprobable bits) would be within the TxEVM degraded region</w:t>
        </w:r>
      </w:hyperlink>
    </w:p>
    <w:p w14:paraId="7A2FE6F5" w14:textId="0C82BDCF" w:rsidR="009C106A" w:rsidRDefault="009C106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2490149" w:history="1">
        <w:r w:rsidRPr="00DF2E80">
          <w:rPr>
            <w:rStyle w:val="Hyperlink"/>
            <w:noProof/>
            <w:lang w:eastAsia="zh-CN"/>
          </w:rPr>
          <w:t xml:space="preserve">Proposal 1: RAN4 shall use </w:t>
        </w:r>
        <w:r w:rsidRPr="00DF2E80">
          <w:rPr>
            <w:rStyle w:val="Hyperlink"/>
            <w:rFonts w:eastAsia="SimSun"/>
            <w:noProof/>
            <w:lang w:eastAsia="zh-CN"/>
          </w:rPr>
          <w:t>MCS 19 (Table 1) to define requirements for Rank 2.</w:t>
        </w:r>
      </w:hyperlink>
    </w:p>
    <w:p w14:paraId="1ABC3E3E" w14:textId="50FB4D5E" w:rsidR="009C106A" w:rsidRDefault="009C106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2490150" w:history="1">
        <w:r w:rsidRPr="00DF2E80">
          <w:rPr>
            <w:rStyle w:val="Hyperlink"/>
            <w:b/>
            <w:noProof/>
            <w:lang w:eastAsia="zh-CN"/>
          </w:rPr>
          <w:t>Observation 4:</w:t>
        </w:r>
        <w:r w:rsidRPr="00DF2E80">
          <w:rPr>
            <w:rStyle w:val="Hyperlink"/>
            <w:noProof/>
            <w:lang w:eastAsia="zh-CN"/>
          </w:rPr>
          <w:t xml:space="preserve"> TxEVM constraints create an maximum operating region for no demodulation performance loss until 17.1 dB and negligible performance loss until 20.1 dB.</w:t>
        </w:r>
      </w:hyperlink>
    </w:p>
    <w:p w14:paraId="42AC801A" w14:textId="028A1000" w:rsidR="009C106A" w:rsidRDefault="009C106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2490151" w:history="1">
        <w:r w:rsidRPr="00DF2E80">
          <w:rPr>
            <w:rStyle w:val="Hyperlink"/>
            <w:b/>
            <w:noProof/>
            <w:lang w:eastAsia="zh-CN"/>
          </w:rPr>
          <w:t>Observation 5:</w:t>
        </w:r>
        <w:r w:rsidRPr="00DF2E80">
          <w:rPr>
            <w:rStyle w:val="Hyperlink"/>
            <w:noProof/>
            <w:lang w:eastAsia="zh-CN"/>
          </w:rPr>
          <w:t xml:space="preserve"> SNR operating points above 23.1 dB fall completely within the TxEVM impaired region and are therefore unsuitable for use for performance requirements.</w:t>
        </w:r>
      </w:hyperlink>
    </w:p>
    <w:p w14:paraId="6EBB4C65" w14:textId="2F3F5D14" w:rsidR="009C106A" w:rsidRDefault="009C106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2490152" w:history="1">
        <w:r w:rsidRPr="00DF2E80">
          <w:rPr>
            <w:rStyle w:val="Hyperlink"/>
            <w:b/>
            <w:noProof/>
            <w:lang w:eastAsia="zh-CN"/>
          </w:rPr>
          <w:t>Observation 6:</w:t>
        </w:r>
        <w:r w:rsidRPr="00DF2E80">
          <w:rPr>
            <w:rStyle w:val="Hyperlink"/>
            <w:noProof/>
            <w:lang w:eastAsia="zh-CN"/>
          </w:rPr>
          <w:t xml:space="preserve"> Nokia impairment simulation results for MCS 26 with Rank4 show an operating region of 23.4 dB SNR which is in this unsuitable region.</w:t>
        </w:r>
      </w:hyperlink>
    </w:p>
    <w:p w14:paraId="226EAE90" w14:textId="0DB37889" w:rsidR="009C106A" w:rsidRDefault="009C106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2490153" w:history="1">
        <w:r w:rsidRPr="00DF2E80">
          <w:rPr>
            <w:rStyle w:val="Hyperlink"/>
            <w:noProof/>
            <w:lang w:eastAsia="zh-CN"/>
          </w:rPr>
          <w:t>Proposal 2: RAN4 shall use MCS 17 (table 1) to define rank 4 tests.</w:t>
        </w:r>
      </w:hyperlink>
    </w:p>
    <w:p w14:paraId="0B2B8522" w14:textId="2EBAF601" w:rsidR="009C106A" w:rsidRDefault="009C106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2490154" w:history="1">
        <w:r w:rsidRPr="00DF2E80">
          <w:rPr>
            <w:rStyle w:val="Hyperlink"/>
            <w:b/>
            <w:noProof/>
            <w:lang w:eastAsia="zh-CN"/>
          </w:rPr>
          <w:t>Observation 7:</w:t>
        </w:r>
        <w:r w:rsidRPr="00DF2E80">
          <w:rPr>
            <w:rStyle w:val="Hyperlink"/>
            <w:noProof/>
            <w:lang w:eastAsia="zh-CN"/>
          </w:rPr>
          <w:t xml:space="preserve"> Nokia Simulations have shown that MCS 17 provides impairment results that are within the TxEVM impaired region for PDSCH using CP-OFDM.</w:t>
        </w:r>
      </w:hyperlink>
    </w:p>
    <w:p w14:paraId="1F9F3362" w14:textId="1C87C179" w:rsidR="009C106A" w:rsidRDefault="009C106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2490155" w:history="1">
        <w:r w:rsidRPr="00DF2E80">
          <w:rPr>
            <w:rStyle w:val="Hyperlink"/>
            <w:b/>
            <w:noProof/>
            <w:lang w:eastAsia="zh-CN"/>
          </w:rPr>
          <w:t>Observation 8:</w:t>
        </w:r>
        <w:r w:rsidRPr="00DF2E80">
          <w:rPr>
            <w:rStyle w:val="Hyperlink"/>
            <w:noProof/>
            <w:lang w:eastAsia="zh-CN"/>
          </w:rPr>
          <w:t xml:space="preserve"> All interested companies presented simulation results for Rank 8 using MCS 13 at RAN4#107</w:t>
        </w:r>
      </w:hyperlink>
    </w:p>
    <w:p w14:paraId="3982FBC3" w14:textId="2BD0D228" w:rsidR="009C106A" w:rsidRDefault="009C106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2490156" w:history="1">
        <w:r w:rsidRPr="00DF2E80">
          <w:rPr>
            <w:rStyle w:val="Hyperlink"/>
            <w:noProof/>
            <w:lang w:eastAsia="zh-CN"/>
          </w:rPr>
          <w:t>Proposal 3: RAN4 shall use MCS 13 to define rank 8 tests.</w:t>
        </w:r>
      </w:hyperlink>
    </w:p>
    <w:p w14:paraId="7101346A" w14:textId="7A8CE481" w:rsidR="009C106A" w:rsidRDefault="009C106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2490157" w:history="1">
        <w:r w:rsidRPr="00DF2E80">
          <w:rPr>
            <w:rStyle w:val="Hyperlink"/>
            <w:b/>
            <w:noProof/>
          </w:rPr>
          <w:t>Observation 9:</w:t>
        </w:r>
        <w:r w:rsidRPr="00DF2E80">
          <w:rPr>
            <w:rStyle w:val="Hyperlink"/>
            <w:noProof/>
          </w:rPr>
          <w:t xml:space="preserve"> FDD Configurations which mirror the agreed TDD Configurations all produce feasible results.</w:t>
        </w:r>
      </w:hyperlink>
    </w:p>
    <w:p w14:paraId="5644B8C6" w14:textId="18938334" w:rsidR="009C106A" w:rsidRDefault="009C106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2490158" w:history="1">
        <w:r w:rsidRPr="00DF2E80">
          <w:rPr>
            <w:rStyle w:val="Hyperlink"/>
            <w:noProof/>
          </w:rPr>
          <w:t>Proposal 4: RAN4 shall define FDD requirements for PDSCH with 8Rx</w:t>
        </w:r>
      </w:hyperlink>
    </w:p>
    <w:p w14:paraId="25715DEC" w14:textId="6D5C2239" w:rsidR="009C106A" w:rsidRDefault="009C106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2490159" w:history="1">
        <w:r w:rsidRPr="00DF2E80">
          <w:rPr>
            <w:rStyle w:val="Hyperlink"/>
            <w:noProof/>
          </w:rPr>
          <w:t>Proposal 5: RAN4 shall define FDD requirements for PDSCH with Rank 2, Rank 4, and Rank 8</w:t>
        </w:r>
      </w:hyperlink>
    </w:p>
    <w:p w14:paraId="092CDFFC" w14:textId="6220F0B9" w:rsidR="009C106A" w:rsidRDefault="009C106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2490160" w:history="1">
        <w:r w:rsidRPr="00DF2E80">
          <w:rPr>
            <w:rStyle w:val="Hyperlink"/>
            <w:noProof/>
          </w:rPr>
          <w:t>Proposal 6: For Rank 2 FDD requirements RAN4 shall use ULA Medium B, TDLC 300-100 and MCS 19 (Table 1).</w:t>
        </w:r>
      </w:hyperlink>
    </w:p>
    <w:p w14:paraId="19997155" w14:textId="6BCFEA5A" w:rsidR="009C106A" w:rsidRDefault="009C106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2490161" w:history="1">
        <w:r w:rsidRPr="00DF2E80">
          <w:rPr>
            <w:rStyle w:val="Hyperlink"/>
            <w:noProof/>
          </w:rPr>
          <w:t>Proposal 7: For Rank 4 FDD requirements RAN4 shall use ULA Low, TDLA 30-10 and MCS 17 (Table 1)</w:t>
        </w:r>
      </w:hyperlink>
    </w:p>
    <w:p w14:paraId="2E9D98DB" w14:textId="1A8279FB" w:rsidR="009C106A" w:rsidRDefault="009C106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2490162" w:history="1">
        <w:r w:rsidRPr="00DF2E80">
          <w:rPr>
            <w:rStyle w:val="Hyperlink"/>
            <w:noProof/>
          </w:rPr>
          <w:t>Proposal 8: For Rank 8 FDD requirements RAN4 shall use ULA Low, TDLA 30-10 and MCS 13 for both codewords (Table 1)</w:t>
        </w:r>
      </w:hyperlink>
    </w:p>
    <w:p w14:paraId="6EFDCE44" w14:textId="62A26D11" w:rsidR="009C106A" w:rsidRDefault="009C106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2490163" w:history="1">
        <w:r w:rsidRPr="00DF2E80">
          <w:rPr>
            <w:rStyle w:val="Hyperlink"/>
            <w:b/>
            <w:noProof/>
            <w:lang w:eastAsia="ko-KR"/>
          </w:rPr>
          <w:t>Observation 10:</w:t>
        </w:r>
        <w:r w:rsidRPr="00DF2E80">
          <w:rPr>
            <w:rStyle w:val="Hyperlink"/>
            <w:noProof/>
            <w:lang w:eastAsia="ko-KR"/>
          </w:rPr>
          <w:t xml:space="preserve"> No clear decision has been made in the RF contingent or RAN Plenary on CA for 8Rx</w:t>
        </w:r>
      </w:hyperlink>
    </w:p>
    <w:p w14:paraId="19DEF633" w14:textId="6D2AF02D" w:rsidR="009C106A" w:rsidRDefault="009C106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2490164" w:history="1">
        <w:r w:rsidRPr="00DF2E80">
          <w:rPr>
            <w:rStyle w:val="Hyperlink"/>
            <w:noProof/>
          </w:rPr>
          <w:t>Proposal 9: RAN4 should define performance requirements for CA based on CC performance</w:t>
        </w:r>
      </w:hyperlink>
    </w:p>
    <w:p w14:paraId="1997C0CC" w14:textId="56B967CD" w:rsidR="009C106A" w:rsidRDefault="009C106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2490165" w:history="1">
        <w:r w:rsidRPr="00DF2E80">
          <w:rPr>
            <w:rStyle w:val="Hyperlink"/>
            <w:b/>
            <w:noProof/>
          </w:rPr>
          <w:t>Observation 11:</w:t>
        </w:r>
        <w:r w:rsidRPr="00DF2E80">
          <w:rPr>
            <w:rStyle w:val="Hyperlink"/>
            <w:noProof/>
          </w:rPr>
          <w:t xml:space="preserve"> It is unclear due to the lack of decision within RF which CBW will be chosen for CA of this WI.</w:t>
        </w:r>
      </w:hyperlink>
    </w:p>
    <w:p w14:paraId="6DCC0369" w14:textId="47042BE5" w:rsidR="009C106A" w:rsidRDefault="009C106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2490166" w:history="1">
        <w:r w:rsidRPr="00DF2E80">
          <w:rPr>
            <w:rStyle w:val="Hyperlink"/>
            <w:noProof/>
          </w:rPr>
          <w:t>Proposal 10: RAN4 shall agree the CBW for CA configuration following RF decision.</w:t>
        </w:r>
      </w:hyperlink>
    </w:p>
    <w:p w14:paraId="11CEF82D" w14:textId="46ABC0EA" w:rsidR="00C25FBD" w:rsidRPr="00C25FBD" w:rsidRDefault="00A4355E" w:rsidP="00C25FBD">
      <w:pPr>
        <w:pStyle w:val="RAN4H1"/>
        <w:numPr>
          <w:ilvl w:val="0"/>
          <w:numId w:val="0"/>
        </w:numPr>
        <w:ind w:left="360" w:hanging="360"/>
      </w:pPr>
      <w:r w:rsidRPr="00053722">
        <w:fldChar w:fldCharType="end"/>
      </w:r>
      <w:bookmarkStart w:id="32" w:name="_Toc116995849"/>
      <w:r w:rsidR="003B659E" w:rsidRPr="003476D5">
        <w:t>References</w:t>
      </w:r>
      <w:bookmarkEnd w:id="32"/>
    </w:p>
    <w:bookmarkStart w:id="33" w:name="_Ref114500673"/>
    <w:bookmarkStart w:id="34" w:name="_Ref130994624"/>
    <w:bookmarkEnd w:id="33"/>
    <w:p w14:paraId="39D2D8FF" w14:textId="2AE8ED80" w:rsidR="000040DC" w:rsidRPr="003476D5" w:rsidRDefault="00A02AAA" w:rsidP="00A02AAA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3476D5">
        <w:fldChar w:fldCharType="begin"/>
      </w:r>
      <w:r w:rsidRPr="003476D5">
        <w:rPr>
          <w:lang w:val="en-GB"/>
        </w:rPr>
        <w:instrText xml:space="preserve"> HYPERLINK "https://www.3gpp.org/ftp/tsg_ran/TSG_RAN/TSGR_96/Docs/RP-221496.zip" </w:instrText>
      </w:r>
      <w:r w:rsidRPr="003476D5">
        <w:fldChar w:fldCharType="separate"/>
      </w:r>
      <w:r w:rsidRPr="003476D5">
        <w:rPr>
          <w:rStyle w:val="Hyperlink"/>
          <w:lang w:val="en-GB"/>
        </w:rPr>
        <w:t>RP-221496</w:t>
      </w:r>
      <w:r w:rsidRPr="003476D5">
        <w:rPr>
          <w:rStyle w:val="Hyperlink"/>
          <w:lang w:val="en-GB"/>
        </w:rPr>
        <w:fldChar w:fldCharType="end"/>
      </w:r>
      <w:r w:rsidRPr="003476D5">
        <w:rPr>
          <w:lang w:val="en-GB"/>
        </w:rPr>
        <w:t xml:space="preserve"> “Revised WID Further RF requirements enhancement for NR and EN-DC in frequency range 1 (FR1)”</w:t>
      </w:r>
      <w:bookmarkEnd w:id="34"/>
    </w:p>
    <w:bookmarkStart w:id="35" w:name="_Ref127284789"/>
    <w:bookmarkStart w:id="36" w:name="_Ref127285522"/>
    <w:p w14:paraId="57B3251B" w14:textId="210C7941" w:rsidR="00A02AAA" w:rsidRPr="003476D5" w:rsidRDefault="00A02AAA" w:rsidP="00A02AAA">
      <w:pPr>
        <w:pStyle w:val="ListParagraph"/>
        <w:numPr>
          <w:ilvl w:val="0"/>
          <w:numId w:val="21"/>
        </w:numPr>
        <w:rPr>
          <w:lang w:val="en-GB"/>
        </w:rPr>
      </w:pPr>
      <w:r w:rsidRPr="003476D5">
        <w:rPr>
          <w:lang w:val="en-GB"/>
        </w:rPr>
        <w:fldChar w:fldCharType="begin"/>
      </w:r>
      <w:r w:rsidRPr="003476D5">
        <w:rPr>
          <w:lang w:val="en-GB"/>
        </w:rPr>
        <w:instrText xml:space="preserve"> HYPERLINK "https://www.3gpp.org/ftp/tsg_ran/WG4_Radio/TSGR4_105/Docs/R4-2220152.zip" </w:instrText>
      </w:r>
      <w:r w:rsidR="00E751D7" w:rsidRPr="003476D5">
        <w:rPr>
          <w:lang w:val="en-GB"/>
        </w:rPr>
      </w:r>
      <w:r w:rsidRPr="003476D5">
        <w:rPr>
          <w:lang w:val="en-GB"/>
        </w:rPr>
        <w:fldChar w:fldCharType="separate"/>
      </w:r>
      <w:r w:rsidRPr="003476D5">
        <w:rPr>
          <w:rStyle w:val="Hyperlink"/>
          <w:lang w:val="en-GB"/>
        </w:rPr>
        <w:t>R4-2220152</w:t>
      </w:r>
      <w:r w:rsidRPr="003476D5">
        <w:rPr>
          <w:lang w:val="en-GB"/>
        </w:rPr>
        <w:fldChar w:fldCharType="end"/>
      </w:r>
      <w:r w:rsidRPr="003476D5">
        <w:rPr>
          <w:lang w:val="en-GB"/>
        </w:rPr>
        <w:t xml:space="preserve">, “Topic summary for [105][326] RF_FR1_enh2_Demod”, Huawei, </w:t>
      </w:r>
      <w:proofErr w:type="spellStart"/>
      <w:r w:rsidRPr="003476D5">
        <w:rPr>
          <w:lang w:val="en-GB"/>
        </w:rPr>
        <w:t>HiSilicon</w:t>
      </w:r>
      <w:proofErr w:type="spellEnd"/>
      <w:r w:rsidRPr="003476D5">
        <w:rPr>
          <w:lang w:val="en-GB"/>
        </w:rPr>
        <w:t>, RAN WG4 #105, Toulouse, Nov. 2022</w:t>
      </w:r>
      <w:bookmarkEnd w:id="35"/>
    </w:p>
    <w:p w14:paraId="7EA96C3B" w14:textId="5A1BF6F4" w:rsidR="00A02AAA" w:rsidRDefault="00A02AAA" w:rsidP="00A02AAA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37" w:name="_Ref130994771"/>
      <w:bookmarkEnd w:id="36"/>
      <w:r w:rsidRPr="003476D5">
        <w:rPr>
          <w:lang w:val="en-GB"/>
        </w:rPr>
        <w:t xml:space="preserve">R4-2302942, “WF for 8Rx UE performance requirements”, Huawei, </w:t>
      </w:r>
      <w:proofErr w:type="spellStart"/>
      <w:r w:rsidRPr="003476D5">
        <w:rPr>
          <w:lang w:val="en-GB"/>
        </w:rPr>
        <w:t>HiSilicon</w:t>
      </w:r>
      <w:proofErr w:type="spellEnd"/>
      <w:r w:rsidRPr="003476D5">
        <w:rPr>
          <w:lang w:val="en-GB"/>
        </w:rPr>
        <w:t>, RAN WG4 #10</w:t>
      </w:r>
      <w:r w:rsidR="004F0055" w:rsidRPr="003476D5">
        <w:rPr>
          <w:lang w:val="en-GB"/>
        </w:rPr>
        <w:t>6</w:t>
      </w:r>
      <w:r w:rsidRPr="003476D5">
        <w:rPr>
          <w:lang w:val="en-GB"/>
        </w:rPr>
        <w:t>, Athens, Greece, 27 February - 03 March, 2023</w:t>
      </w:r>
      <w:bookmarkEnd w:id="37"/>
    </w:p>
    <w:p w14:paraId="6B92298A" w14:textId="44B9A82F" w:rsidR="00D45FAB" w:rsidRPr="00D45FAB" w:rsidRDefault="00D45FAB" w:rsidP="00D45FAB">
      <w:pPr>
        <w:pStyle w:val="ListParagraph"/>
        <w:numPr>
          <w:ilvl w:val="0"/>
          <w:numId w:val="21"/>
        </w:numPr>
        <w:ind w:right="-22"/>
      </w:pPr>
      <w:r w:rsidRPr="000C75AE">
        <w:t>R4-230</w:t>
      </w:r>
      <w:r w:rsidR="00E13390">
        <w:t>4097</w:t>
      </w:r>
      <w:r w:rsidRPr="00283B53">
        <w:t>, “</w:t>
      </w:r>
      <w:r w:rsidRPr="00D45FAB">
        <w:t>PDSCH Requirements for 8Rx UE performance</w:t>
      </w:r>
      <w:r w:rsidRPr="00283B53">
        <w:t xml:space="preserve">”, </w:t>
      </w:r>
      <w:r>
        <w:t>Nokia, Nokia Shanghai Bell</w:t>
      </w:r>
      <w:r w:rsidRPr="00283B53">
        <w:t>, RAN WG4 #106</w:t>
      </w:r>
      <w:r>
        <w:t>-bis-e</w:t>
      </w:r>
      <w:r w:rsidRPr="00283B53">
        <w:t xml:space="preserve">, </w:t>
      </w:r>
      <w:r w:rsidRPr="000C75AE">
        <w:t>Online, April 17 – April 26, 202</w:t>
      </w:r>
      <w:r>
        <w:t>3</w:t>
      </w:r>
    </w:p>
    <w:p w14:paraId="689B7206" w14:textId="1D466BCD" w:rsidR="00EC75A2" w:rsidRPr="00332152" w:rsidRDefault="00332152" w:rsidP="006A5556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bookmarkStart w:id="38" w:name="_Ref130807933"/>
      <w:bookmarkStart w:id="39" w:name="_Ref133933161"/>
      <w:r w:rsidRPr="00332152">
        <w:rPr>
          <w:lang w:val="en-GB"/>
        </w:rPr>
        <w:t>R4-2311073</w:t>
      </w:r>
      <w:r w:rsidR="00832E00" w:rsidRPr="00332152">
        <w:rPr>
          <w:lang w:val="en-GB"/>
        </w:rPr>
        <w:t xml:space="preserve"> </w:t>
      </w:r>
      <w:r w:rsidR="00D45FAB" w:rsidRPr="00332152">
        <w:rPr>
          <w:lang w:val="en-GB"/>
        </w:rPr>
        <w:t>“</w:t>
      </w:r>
      <w:r w:rsidR="00A5014C" w:rsidRPr="00332152">
        <w:rPr>
          <w:lang w:val="en-GB"/>
        </w:rPr>
        <w:t xml:space="preserve">Supporting Simulation results for PDSCH </w:t>
      </w:r>
      <w:proofErr w:type="spellStart"/>
      <w:r w:rsidR="00A5014C" w:rsidRPr="00332152">
        <w:rPr>
          <w:lang w:val="en-GB"/>
        </w:rPr>
        <w:t>demod</w:t>
      </w:r>
      <w:proofErr w:type="spellEnd"/>
      <w:r w:rsidR="00A5014C" w:rsidRPr="00332152">
        <w:rPr>
          <w:lang w:val="en-GB"/>
        </w:rPr>
        <w:t xml:space="preserve"> for 8Rx</w:t>
      </w:r>
      <w:r w:rsidR="00D45FAB" w:rsidRPr="00332152">
        <w:t>”, Nokia, Nokia Shanghai Bell</w:t>
      </w:r>
      <w:r w:rsidR="00832E00" w:rsidRPr="00332152">
        <w:rPr>
          <w:lang w:val="en-GB"/>
        </w:rPr>
        <w:t>, RAN</w:t>
      </w:r>
      <w:r w:rsidR="00570FE6" w:rsidRPr="00332152">
        <w:rPr>
          <w:lang w:val="en-GB"/>
        </w:rPr>
        <w:t xml:space="preserve"> WG4 </w:t>
      </w:r>
      <w:r w:rsidR="00832E00" w:rsidRPr="00332152">
        <w:rPr>
          <w:lang w:val="en-GB"/>
        </w:rPr>
        <w:t>#</w:t>
      </w:r>
      <w:r w:rsidR="00EC75A2" w:rsidRPr="00332152">
        <w:rPr>
          <w:lang w:val="en-GB"/>
        </w:rPr>
        <w:t>10</w:t>
      </w:r>
      <w:r w:rsidR="00FF459D" w:rsidRPr="00332152">
        <w:rPr>
          <w:lang w:val="en-GB"/>
        </w:rPr>
        <w:t>8</w:t>
      </w:r>
      <w:r w:rsidR="00832E00" w:rsidRPr="00332152">
        <w:rPr>
          <w:lang w:val="en-GB"/>
        </w:rPr>
        <w:t xml:space="preserve">, </w:t>
      </w:r>
      <w:bookmarkStart w:id="40" w:name="_Ref127175993"/>
      <w:bookmarkStart w:id="41" w:name="_Ref131422538"/>
      <w:bookmarkEnd w:id="38"/>
      <w:bookmarkEnd w:id="39"/>
      <w:proofErr w:type="gramStart"/>
      <w:r w:rsidR="00FF459D" w:rsidRPr="00332152">
        <w:rPr>
          <w:lang w:val="en-GB"/>
        </w:rPr>
        <w:t>Toulouse</w:t>
      </w:r>
      <w:proofErr w:type="gramEnd"/>
    </w:p>
    <w:p w14:paraId="4329F9D1" w14:textId="7AEAB3E0" w:rsidR="0063179C" w:rsidRPr="00EC75A2" w:rsidRDefault="005E4A5C" w:rsidP="006A5556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hyperlink r:id="rId13" w:history="1">
        <w:r w:rsidR="0063179C" w:rsidRPr="00EC75A2">
          <w:rPr>
            <w:rStyle w:val="Hyperlink"/>
            <w:lang w:val="en-GB"/>
          </w:rPr>
          <w:t>TS 38.211</w:t>
        </w:r>
      </w:hyperlink>
      <w:r w:rsidR="0063179C" w:rsidRPr="00EC75A2">
        <w:rPr>
          <w:lang w:val="en-GB"/>
        </w:rPr>
        <w:t xml:space="preserve"> v17.4.0, Technical Specification Group Radio Access Network; NR; Physical channels and modulation (Release 17), December 2022</w:t>
      </w:r>
      <w:bookmarkEnd w:id="40"/>
    </w:p>
    <w:p w14:paraId="700CD699" w14:textId="1C0161B4" w:rsidR="00E45F50" w:rsidRDefault="00443910" w:rsidP="00E45F50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42" w:name="_Ref131513308"/>
      <w:r w:rsidRPr="003476D5">
        <w:rPr>
          <w:lang w:val="en-GB"/>
        </w:rPr>
        <w:t>R4-2300612,</w:t>
      </w:r>
      <w:bookmarkStart w:id="43" w:name="_Ref130813793"/>
      <w:bookmarkEnd w:id="41"/>
      <w:r w:rsidR="00E45F50" w:rsidRPr="003476D5">
        <w:rPr>
          <w:lang w:val="en-GB"/>
        </w:rPr>
        <w:t xml:space="preserve"> </w:t>
      </w:r>
      <w:r w:rsidR="00482EB3" w:rsidRPr="003476D5">
        <w:rPr>
          <w:lang w:val="en-GB"/>
        </w:rPr>
        <w:t>Discussion on 8Rx UE demodulation</w:t>
      </w:r>
      <w:r w:rsidR="00482EB3" w:rsidRPr="00053722">
        <w:rPr>
          <w:lang w:val="en-GB"/>
        </w:rPr>
        <w:t xml:space="preserve"> and CSI requirements</w:t>
      </w:r>
      <w:r w:rsidR="00E45F50" w:rsidRPr="00053722">
        <w:rPr>
          <w:lang w:val="en-GB"/>
        </w:rPr>
        <w:t>, Nokia, Nokia Shanghai Bell, RAN4 #106, Athens, Greece, February 27th ‒ March 3rd, 2023.</w:t>
      </w:r>
      <w:bookmarkEnd w:id="42"/>
      <w:bookmarkEnd w:id="43"/>
    </w:p>
    <w:p w14:paraId="538E7325" w14:textId="77777777" w:rsidR="00D75581" w:rsidRDefault="00D75581" w:rsidP="00D75581">
      <w:pPr>
        <w:pStyle w:val="ListParagraph"/>
        <w:numPr>
          <w:ilvl w:val="0"/>
          <w:numId w:val="21"/>
        </w:numPr>
        <w:ind w:right="-22"/>
      </w:pPr>
      <w:bookmarkStart w:id="44" w:name="_Ref133928426"/>
      <w:r w:rsidRPr="000C75AE">
        <w:t>R4-2305888</w:t>
      </w:r>
      <w:r w:rsidRPr="00283B53">
        <w:t xml:space="preserve">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</w:t>
      </w:r>
      <w:r>
        <w:t>-bis-e</w:t>
      </w:r>
      <w:r w:rsidRPr="00283B53">
        <w:t xml:space="preserve">, </w:t>
      </w:r>
      <w:r w:rsidRPr="000C75AE">
        <w:t>Online, April 17 – April 26, 2023</w:t>
      </w:r>
      <w:bookmarkEnd w:id="44"/>
    </w:p>
    <w:p w14:paraId="342881F0" w14:textId="730B2FF8" w:rsidR="00567E55" w:rsidRDefault="00D54911" w:rsidP="00D54911">
      <w:pPr>
        <w:pStyle w:val="ListParagraph"/>
        <w:numPr>
          <w:ilvl w:val="0"/>
          <w:numId w:val="21"/>
        </w:numPr>
        <w:ind w:right="-22"/>
      </w:pPr>
      <w:bookmarkStart w:id="45" w:name="_Ref141711832"/>
      <w:r w:rsidRPr="00AC75E0">
        <w:t>R4-230</w:t>
      </w:r>
      <w:r>
        <w:t>9806</w:t>
      </w:r>
      <w:r w:rsidRPr="00AC75E0">
        <w:t xml:space="preserve">, “WF for 8Rx UE performance requirements”, Huawei, </w:t>
      </w:r>
      <w:proofErr w:type="spellStart"/>
      <w:r w:rsidRPr="00AC75E0">
        <w:t>HiSilicon</w:t>
      </w:r>
      <w:proofErr w:type="spellEnd"/>
      <w:r w:rsidRPr="00AC75E0">
        <w:t>, RAN WG4 #10</w:t>
      </w:r>
      <w:r>
        <w:t>7</w:t>
      </w:r>
      <w:r w:rsidRPr="00AC75E0">
        <w:t xml:space="preserve">, </w:t>
      </w:r>
      <w:r>
        <w:t>Incheon</w:t>
      </w:r>
      <w:r w:rsidRPr="00AC75E0">
        <w:t xml:space="preserve">, </w:t>
      </w:r>
      <w:r>
        <w:t>Korea</w:t>
      </w:r>
      <w:r w:rsidRPr="00AC75E0">
        <w:t xml:space="preserve">, </w:t>
      </w:r>
      <w:r w:rsidRPr="00D41042">
        <w:t>22 – 26 May 2023</w:t>
      </w:r>
      <w:bookmarkEnd w:id="45"/>
    </w:p>
    <w:p w14:paraId="15CED8A2" w14:textId="6985E7E6" w:rsidR="0071438C" w:rsidRDefault="008E54AB" w:rsidP="00B40ED7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46" w:name="_Ref133956277"/>
      <w:r w:rsidRPr="003476D5">
        <w:rPr>
          <w:lang w:val="en-GB"/>
        </w:rPr>
        <w:t>R4-230409</w:t>
      </w:r>
      <w:r w:rsidR="00021448">
        <w:rPr>
          <w:lang w:val="en-GB"/>
        </w:rPr>
        <w:t>7</w:t>
      </w:r>
      <w:r w:rsidRPr="003476D5">
        <w:rPr>
          <w:lang w:val="en-GB"/>
        </w:rPr>
        <w:t xml:space="preserve"> </w:t>
      </w:r>
      <w:r w:rsidR="00D47D51">
        <w:rPr>
          <w:lang w:val="en-GB"/>
        </w:rPr>
        <w:t>“</w:t>
      </w:r>
      <w:r w:rsidR="00D47D51" w:rsidRPr="00D47D51">
        <w:rPr>
          <w:lang w:val="en-GB"/>
        </w:rPr>
        <w:t>PDSCH Requirements for 8Rx UE performance</w:t>
      </w:r>
      <w:r w:rsidR="00D47D51">
        <w:rPr>
          <w:lang w:val="en-GB"/>
        </w:rPr>
        <w:t>”</w:t>
      </w:r>
      <w:r w:rsidRPr="003476D5">
        <w:rPr>
          <w:lang w:val="en-GB"/>
        </w:rPr>
        <w:t>, RAN4 #106-bis-e, Electronic Meeting, April 17 – 26, 2023.</w:t>
      </w:r>
      <w:bookmarkEnd w:id="46"/>
    </w:p>
    <w:p w14:paraId="653976DA" w14:textId="77777777" w:rsidR="00E0144E" w:rsidRDefault="00E0144E" w:rsidP="00E0144E">
      <w:pPr>
        <w:pStyle w:val="ListParagraph"/>
        <w:numPr>
          <w:ilvl w:val="0"/>
          <w:numId w:val="21"/>
        </w:numPr>
        <w:ind w:right="-22"/>
      </w:pPr>
      <w:bookmarkStart w:id="47" w:name="_Ref141783907"/>
      <w:r w:rsidRPr="008D7492">
        <w:rPr>
          <w:lang w:eastAsia="ko-KR"/>
        </w:rPr>
        <w:t>R4-2310279</w:t>
      </w:r>
      <w:r>
        <w:rPr>
          <w:lang w:eastAsia="ko-KR"/>
        </w:rPr>
        <w:t>, “</w:t>
      </w:r>
      <w:r w:rsidRPr="003272DC">
        <w:rPr>
          <w:lang w:eastAsia="ko-KR"/>
        </w:rPr>
        <w:t>WF on UE 8Rx requirements</w:t>
      </w:r>
      <w:r>
        <w:rPr>
          <w:lang w:eastAsia="ko-KR"/>
        </w:rPr>
        <w:t xml:space="preserve">” NTT Docomo, Inc, </w:t>
      </w:r>
      <w:r w:rsidRPr="00AC75E0">
        <w:t>RAN WG4 #10</w:t>
      </w:r>
      <w:r>
        <w:t>7</w:t>
      </w:r>
      <w:r w:rsidRPr="00AC75E0">
        <w:t xml:space="preserve">, </w:t>
      </w:r>
      <w:r>
        <w:t>Incheon</w:t>
      </w:r>
      <w:r w:rsidRPr="00AC75E0">
        <w:t xml:space="preserve">, </w:t>
      </w:r>
      <w:r>
        <w:t>Korea</w:t>
      </w:r>
      <w:r w:rsidRPr="00AC75E0">
        <w:t xml:space="preserve">, </w:t>
      </w:r>
      <w:r w:rsidRPr="00D41042">
        <w:t>22 – 26 May 2023</w:t>
      </w:r>
      <w:bookmarkEnd w:id="47"/>
    </w:p>
    <w:p w14:paraId="029E439A" w14:textId="25CCFF42" w:rsidR="00443910" w:rsidRPr="00F046F8" w:rsidRDefault="00F00B85" w:rsidP="006F171E">
      <w:pPr>
        <w:pStyle w:val="ListParagraph"/>
        <w:numPr>
          <w:ilvl w:val="0"/>
          <w:numId w:val="21"/>
        </w:numPr>
        <w:ind w:right="-22"/>
      </w:pPr>
      <w:bookmarkStart w:id="48" w:name="_Ref141982877"/>
      <w:r w:rsidRPr="00F00B85">
        <w:t>R4-2113630</w:t>
      </w:r>
      <w:r>
        <w:t xml:space="preserve">, </w:t>
      </w:r>
      <w:r w:rsidR="00A111C4">
        <w:t>“</w:t>
      </w:r>
      <w:r w:rsidR="00A111C4" w:rsidRPr="00A111C4">
        <w:t>On PUSCH demodulation requirements for FR1 256QAM</w:t>
      </w:r>
      <w:r w:rsidR="00A111C4">
        <w:t>”</w:t>
      </w:r>
      <w:r w:rsidR="00403583">
        <w:t>,</w:t>
      </w:r>
      <w:r w:rsidR="007331D7">
        <w:t xml:space="preserve"> </w:t>
      </w:r>
      <w:r w:rsidR="007331D7" w:rsidRPr="00053722">
        <w:rPr>
          <w:lang w:val="en-GB"/>
        </w:rPr>
        <w:t xml:space="preserve">Nokia, Nokia Shanghai Bell, </w:t>
      </w:r>
      <w:r w:rsidR="007331D7" w:rsidRPr="00283B53">
        <w:t>RAN WG4 #</w:t>
      </w:r>
      <w:r w:rsidR="007331D7">
        <w:t>100-e</w:t>
      </w:r>
      <w:r w:rsidR="007331D7" w:rsidRPr="00283B53">
        <w:t xml:space="preserve">, </w:t>
      </w:r>
      <w:r w:rsidR="007331D7" w:rsidRPr="000C75AE">
        <w:t xml:space="preserve">Online, </w:t>
      </w:r>
      <w:r w:rsidR="000C39A9" w:rsidRPr="000C39A9">
        <w:t>Aug 2021 - 27th Aug 2021</w:t>
      </w:r>
      <w:bookmarkEnd w:id="48"/>
    </w:p>
    <w:sectPr w:rsidR="00443910" w:rsidRPr="00F046F8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E6D07" w14:textId="77777777" w:rsidR="00793295" w:rsidRDefault="00793295" w:rsidP="00001C9B">
      <w:pPr>
        <w:spacing w:after="0" w:line="240" w:lineRule="auto"/>
      </w:pPr>
      <w:r>
        <w:separator/>
      </w:r>
    </w:p>
  </w:endnote>
  <w:endnote w:type="continuationSeparator" w:id="0">
    <w:p w14:paraId="1E41B19D" w14:textId="77777777" w:rsidR="00793295" w:rsidRDefault="00793295" w:rsidP="00001C9B">
      <w:pPr>
        <w:spacing w:after="0" w:line="240" w:lineRule="auto"/>
      </w:pPr>
      <w:r>
        <w:continuationSeparator/>
      </w:r>
    </w:p>
  </w:endnote>
  <w:endnote w:type="continuationNotice" w:id="1">
    <w:p w14:paraId="2973EF43" w14:textId="77777777" w:rsidR="00793295" w:rsidRDefault="007932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491B9" w14:textId="77777777" w:rsidR="00793295" w:rsidRDefault="00793295" w:rsidP="00001C9B">
      <w:pPr>
        <w:spacing w:after="0" w:line="240" w:lineRule="auto"/>
      </w:pPr>
      <w:r>
        <w:separator/>
      </w:r>
    </w:p>
  </w:footnote>
  <w:footnote w:type="continuationSeparator" w:id="0">
    <w:p w14:paraId="6AEED18F" w14:textId="77777777" w:rsidR="00793295" w:rsidRDefault="00793295" w:rsidP="00001C9B">
      <w:pPr>
        <w:spacing w:after="0" w:line="240" w:lineRule="auto"/>
      </w:pPr>
      <w:r>
        <w:continuationSeparator/>
      </w:r>
    </w:p>
  </w:footnote>
  <w:footnote w:type="continuationNotice" w:id="1">
    <w:p w14:paraId="432B8D5E" w14:textId="77777777" w:rsidR="00793295" w:rsidRDefault="0079329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A6D14"/>
    <w:multiLevelType w:val="hybridMultilevel"/>
    <w:tmpl w:val="DC2AD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415E3078"/>
    <w:lvl w:ilvl="0" w:tplc="E70E87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E2EC09E0"/>
    <w:lvl w:ilvl="0" w:tplc="14DA2CE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C1D89"/>
    <w:multiLevelType w:val="hybridMultilevel"/>
    <w:tmpl w:val="6FE648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6F03452"/>
    <w:multiLevelType w:val="hybridMultilevel"/>
    <w:tmpl w:val="E478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68407638">
    <w:abstractNumId w:val="1"/>
  </w:num>
  <w:num w:numId="2" w16cid:durableId="567230817">
    <w:abstractNumId w:val="6"/>
  </w:num>
  <w:num w:numId="3" w16cid:durableId="649404582">
    <w:abstractNumId w:val="11"/>
  </w:num>
  <w:num w:numId="4" w16cid:durableId="1305352690">
    <w:abstractNumId w:val="5"/>
  </w:num>
  <w:num w:numId="5" w16cid:durableId="774594943">
    <w:abstractNumId w:val="16"/>
  </w:num>
  <w:num w:numId="6" w16cid:durableId="1418870488">
    <w:abstractNumId w:val="9"/>
  </w:num>
  <w:num w:numId="7" w16cid:durableId="650332022">
    <w:abstractNumId w:val="10"/>
  </w:num>
  <w:num w:numId="8" w16cid:durableId="347489173">
    <w:abstractNumId w:val="10"/>
    <w:lvlOverride w:ilvl="0">
      <w:startOverride w:val="1"/>
    </w:lvlOverride>
  </w:num>
  <w:num w:numId="9" w16cid:durableId="678893681">
    <w:abstractNumId w:val="10"/>
    <w:lvlOverride w:ilvl="0">
      <w:startOverride w:val="1"/>
    </w:lvlOverride>
  </w:num>
  <w:num w:numId="10" w16cid:durableId="1761020890">
    <w:abstractNumId w:val="10"/>
    <w:lvlOverride w:ilvl="0">
      <w:startOverride w:val="1"/>
    </w:lvlOverride>
  </w:num>
  <w:num w:numId="11" w16cid:durableId="575824032">
    <w:abstractNumId w:val="9"/>
    <w:lvlOverride w:ilvl="0">
      <w:startOverride w:val="1"/>
    </w:lvlOverride>
  </w:num>
  <w:num w:numId="12" w16cid:durableId="2084525420">
    <w:abstractNumId w:val="10"/>
    <w:lvlOverride w:ilvl="0">
      <w:startOverride w:val="1"/>
    </w:lvlOverride>
  </w:num>
  <w:num w:numId="13" w16cid:durableId="485978687">
    <w:abstractNumId w:val="9"/>
    <w:lvlOverride w:ilvl="0">
      <w:startOverride w:val="1"/>
    </w:lvlOverride>
  </w:num>
  <w:num w:numId="14" w16cid:durableId="1768310159">
    <w:abstractNumId w:val="10"/>
    <w:lvlOverride w:ilvl="0">
      <w:startOverride w:val="1"/>
    </w:lvlOverride>
  </w:num>
  <w:num w:numId="15" w16cid:durableId="1445803274">
    <w:abstractNumId w:val="18"/>
  </w:num>
  <w:num w:numId="16" w16cid:durableId="894661207">
    <w:abstractNumId w:val="3"/>
  </w:num>
  <w:num w:numId="17" w16cid:durableId="738477580">
    <w:abstractNumId w:val="15"/>
  </w:num>
  <w:num w:numId="18" w16cid:durableId="1024013230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4783794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719534">
    <w:abstractNumId w:val="8"/>
  </w:num>
  <w:num w:numId="21" w16cid:durableId="1752198264">
    <w:abstractNumId w:val="13"/>
  </w:num>
  <w:num w:numId="22" w16cid:durableId="191652695">
    <w:abstractNumId w:val="9"/>
    <w:lvlOverride w:ilvl="0">
      <w:startOverride w:val="1"/>
    </w:lvlOverride>
  </w:num>
  <w:num w:numId="23" w16cid:durableId="599679517">
    <w:abstractNumId w:val="10"/>
    <w:lvlOverride w:ilvl="0">
      <w:startOverride w:val="1"/>
    </w:lvlOverride>
  </w:num>
  <w:num w:numId="24" w16cid:durableId="633104044">
    <w:abstractNumId w:val="2"/>
  </w:num>
  <w:num w:numId="25" w16cid:durableId="1347904696">
    <w:abstractNumId w:val="0"/>
  </w:num>
  <w:num w:numId="26" w16cid:durableId="454253748">
    <w:abstractNumId w:val="0"/>
    <w:lvlOverride w:ilvl="0">
      <w:startOverride w:val="1"/>
    </w:lvlOverride>
  </w:num>
  <w:num w:numId="27" w16cid:durableId="1898861378">
    <w:abstractNumId w:val="19"/>
  </w:num>
  <w:num w:numId="28" w16cid:durableId="1583023416">
    <w:abstractNumId w:val="17"/>
  </w:num>
  <w:num w:numId="29" w16cid:durableId="7029261">
    <w:abstractNumId w:val="7"/>
  </w:num>
  <w:num w:numId="30" w16cid:durableId="1914968406">
    <w:abstractNumId w:val="15"/>
  </w:num>
  <w:num w:numId="31" w16cid:durableId="829446643">
    <w:abstractNumId w:val="12"/>
  </w:num>
  <w:num w:numId="32" w16cid:durableId="469828137">
    <w:abstractNumId w:val="4"/>
  </w:num>
  <w:num w:numId="33" w16cid:durableId="1549683878">
    <w:abstractNumId w:val="20"/>
  </w:num>
  <w:num w:numId="34" w16cid:durableId="1572036949">
    <w:abstractNumId w:val="14"/>
  </w:num>
  <w:num w:numId="35" w16cid:durableId="441077449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2B1"/>
    <w:rsid w:val="0000196A"/>
    <w:rsid w:val="00001C9B"/>
    <w:rsid w:val="00002DAB"/>
    <w:rsid w:val="00003227"/>
    <w:rsid w:val="00003253"/>
    <w:rsid w:val="00003BCA"/>
    <w:rsid w:val="000040DC"/>
    <w:rsid w:val="000065D5"/>
    <w:rsid w:val="00007295"/>
    <w:rsid w:val="00007474"/>
    <w:rsid w:val="00007763"/>
    <w:rsid w:val="00011E8F"/>
    <w:rsid w:val="000134CA"/>
    <w:rsid w:val="00014673"/>
    <w:rsid w:val="000151EF"/>
    <w:rsid w:val="00015E11"/>
    <w:rsid w:val="00015F31"/>
    <w:rsid w:val="00016132"/>
    <w:rsid w:val="00017F2C"/>
    <w:rsid w:val="00020120"/>
    <w:rsid w:val="00021448"/>
    <w:rsid w:val="0002243D"/>
    <w:rsid w:val="000236B7"/>
    <w:rsid w:val="000239F5"/>
    <w:rsid w:val="00023D28"/>
    <w:rsid w:val="000270DF"/>
    <w:rsid w:val="00027150"/>
    <w:rsid w:val="00030058"/>
    <w:rsid w:val="00030444"/>
    <w:rsid w:val="00033F0C"/>
    <w:rsid w:val="00034BF2"/>
    <w:rsid w:val="00036073"/>
    <w:rsid w:val="000378FC"/>
    <w:rsid w:val="0004044B"/>
    <w:rsid w:val="0004073E"/>
    <w:rsid w:val="00043814"/>
    <w:rsid w:val="000440C4"/>
    <w:rsid w:val="00044F02"/>
    <w:rsid w:val="000470C2"/>
    <w:rsid w:val="000476FB"/>
    <w:rsid w:val="000477CF"/>
    <w:rsid w:val="00052AEB"/>
    <w:rsid w:val="00053722"/>
    <w:rsid w:val="000539B2"/>
    <w:rsid w:val="00054B82"/>
    <w:rsid w:val="0005519D"/>
    <w:rsid w:val="00055AFA"/>
    <w:rsid w:val="000570BE"/>
    <w:rsid w:val="000604F1"/>
    <w:rsid w:val="00065D7B"/>
    <w:rsid w:val="000707BD"/>
    <w:rsid w:val="00071FC3"/>
    <w:rsid w:val="0007428A"/>
    <w:rsid w:val="000763B3"/>
    <w:rsid w:val="00077772"/>
    <w:rsid w:val="00080A12"/>
    <w:rsid w:val="000811A3"/>
    <w:rsid w:val="00081D0F"/>
    <w:rsid w:val="00084413"/>
    <w:rsid w:val="00085043"/>
    <w:rsid w:val="0008612A"/>
    <w:rsid w:val="00086265"/>
    <w:rsid w:val="000867F0"/>
    <w:rsid w:val="0008719E"/>
    <w:rsid w:val="00090E18"/>
    <w:rsid w:val="00090F1D"/>
    <w:rsid w:val="00091562"/>
    <w:rsid w:val="0009232B"/>
    <w:rsid w:val="000927F8"/>
    <w:rsid w:val="000946CF"/>
    <w:rsid w:val="000954E9"/>
    <w:rsid w:val="000954EA"/>
    <w:rsid w:val="000A0973"/>
    <w:rsid w:val="000A10BC"/>
    <w:rsid w:val="000A1584"/>
    <w:rsid w:val="000A28DC"/>
    <w:rsid w:val="000A2C71"/>
    <w:rsid w:val="000A35B1"/>
    <w:rsid w:val="000A37E4"/>
    <w:rsid w:val="000A39E1"/>
    <w:rsid w:val="000A4467"/>
    <w:rsid w:val="000A45FB"/>
    <w:rsid w:val="000B0056"/>
    <w:rsid w:val="000B2F7E"/>
    <w:rsid w:val="000B314E"/>
    <w:rsid w:val="000B5BC4"/>
    <w:rsid w:val="000B5C9D"/>
    <w:rsid w:val="000B62DF"/>
    <w:rsid w:val="000B7832"/>
    <w:rsid w:val="000B7A56"/>
    <w:rsid w:val="000C0DEB"/>
    <w:rsid w:val="000C39A9"/>
    <w:rsid w:val="000C3C7B"/>
    <w:rsid w:val="000C3F88"/>
    <w:rsid w:val="000C458D"/>
    <w:rsid w:val="000C4F6E"/>
    <w:rsid w:val="000C5336"/>
    <w:rsid w:val="000C6306"/>
    <w:rsid w:val="000C771C"/>
    <w:rsid w:val="000D01C4"/>
    <w:rsid w:val="000D0F93"/>
    <w:rsid w:val="000D1947"/>
    <w:rsid w:val="000D2151"/>
    <w:rsid w:val="000D2811"/>
    <w:rsid w:val="000D2BF4"/>
    <w:rsid w:val="000D4085"/>
    <w:rsid w:val="000D4986"/>
    <w:rsid w:val="000D529A"/>
    <w:rsid w:val="000D6EA2"/>
    <w:rsid w:val="000E0C01"/>
    <w:rsid w:val="000E1BF3"/>
    <w:rsid w:val="000E33B8"/>
    <w:rsid w:val="000E401D"/>
    <w:rsid w:val="000E438F"/>
    <w:rsid w:val="000E4743"/>
    <w:rsid w:val="000E50A7"/>
    <w:rsid w:val="000E516E"/>
    <w:rsid w:val="000E54DA"/>
    <w:rsid w:val="000E560C"/>
    <w:rsid w:val="000E5A78"/>
    <w:rsid w:val="000E5EBA"/>
    <w:rsid w:val="000E6697"/>
    <w:rsid w:val="000E6F13"/>
    <w:rsid w:val="000F24D1"/>
    <w:rsid w:val="000F31D0"/>
    <w:rsid w:val="000F40DF"/>
    <w:rsid w:val="000F48BA"/>
    <w:rsid w:val="000F76A9"/>
    <w:rsid w:val="00102C9C"/>
    <w:rsid w:val="00103DBF"/>
    <w:rsid w:val="00105091"/>
    <w:rsid w:val="00106416"/>
    <w:rsid w:val="00110481"/>
    <w:rsid w:val="00110EB2"/>
    <w:rsid w:val="001110DA"/>
    <w:rsid w:val="001111F5"/>
    <w:rsid w:val="0011189B"/>
    <w:rsid w:val="001127C9"/>
    <w:rsid w:val="00112C65"/>
    <w:rsid w:val="00114875"/>
    <w:rsid w:val="001153D2"/>
    <w:rsid w:val="00115B88"/>
    <w:rsid w:val="00116C6C"/>
    <w:rsid w:val="00117454"/>
    <w:rsid w:val="00117591"/>
    <w:rsid w:val="0012173D"/>
    <w:rsid w:val="00123A2A"/>
    <w:rsid w:val="00123FD9"/>
    <w:rsid w:val="00124914"/>
    <w:rsid w:val="0012692C"/>
    <w:rsid w:val="00130DBB"/>
    <w:rsid w:val="00130FA6"/>
    <w:rsid w:val="001314D4"/>
    <w:rsid w:val="00131B06"/>
    <w:rsid w:val="00132F6A"/>
    <w:rsid w:val="00133913"/>
    <w:rsid w:val="00133D47"/>
    <w:rsid w:val="001355F3"/>
    <w:rsid w:val="001358B2"/>
    <w:rsid w:val="00136323"/>
    <w:rsid w:val="00137298"/>
    <w:rsid w:val="00137F27"/>
    <w:rsid w:val="00140221"/>
    <w:rsid w:val="001419B5"/>
    <w:rsid w:val="00142B06"/>
    <w:rsid w:val="0014610A"/>
    <w:rsid w:val="00147C68"/>
    <w:rsid w:val="00147F77"/>
    <w:rsid w:val="00150C40"/>
    <w:rsid w:val="00150DB4"/>
    <w:rsid w:val="00152A7F"/>
    <w:rsid w:val="001537D1"/>
    <w:rsid w:val="00155E91"/>
    <w:rsid w:val="0015685D"/>
    <w:rsid w:val="00157BC9"/>
    <w:rsid w:val="0016022A"/>
    <w:rsid w:val="00160D58"/>
    <w:rsid w:val="00161D7C"/>
    <w:rsid w:val="00162131"/>
    <w:rsid w:val="00162292"/>
    <w:rsid w:val="001642FC"/>
    <w:rsid w:val="0016496B"/>
    <w:rsid w:val="001650D1"/>
    <w:rsid w:val="0016602E"/>
    <w:rsid w:val="001660DE"/>
    <w:rsid w:val="00166A10"/>
    <w:rsid w:val="0016790F"/>
    <w:rsid w:val="00167B24"/>
    <w:rsid w:val="00172C3A"/>
    <w:rsid w:val="00174268"/>
    <w:rsid w:val="001743E2"/>
    <w:rsid w:val="001745F8"/>
    <w:rsid w:val="00174634"/>
    <w:rsid w:val="00174974"/>
    <w:rsid w:val="00177119"/>
    <w:rsid w:val="00181626"/>
    <w:rsid w:val="001838CF"/>
    <w:rsid w:val="00184DEA"/>
    <w:rsid w:val="001852C9"/>
    <w:rsid w:val="001858F3"/>
    <w:rsid w:val="00185E1A"/>
    <w:rsid w:val="001868EE"/>
    <w:rsid w:val="001879B6"/>
    <w:rsid w:val="001919E5"/>
    <w:rsid w:val="0019501D"/>
    <w:rsid w:val="001950E2"/>
    <w:rsid w:val="0019580C"/>
    <w:rsid w:val="0019657B"/>
    <w:rsid w:val="0019696D"/>
    <w:rsid w:val="00197254"/>
    <w:rsid w:val="001A0123"/>
    <w:rsid w:val="001A03C9"/>
    <w:rsid w:val="001A0D04"/>
    <w:rsid w:val="001A2EC8"/>
    <w:rsid w:val="001A38C7"/>
    <w:rsid w:val="001A3BA4"/>
    <w:rsid w:val="001A4FAF"/>
    <w:rsid w:val="001A5B1C"/>
    <w:rsid w:val="001A670E"/>
    <w:rsid w:val="001A6D1F"/>
    <w:rsid w:val="001A6E3A"/>
    <w:rsid w:val="001B21DB"/>
    <w:rsid w:val="001B21E5"/>
    <w:rsid w:val="001B243F"/>
    <w:rsid w:val="001B2A11"/>
    <w:rsid w:val="001B3959"/>
    <w:rsid w:val="001B72C9"/>
    <w:rsid w:val="001C177D"/>
    <w:rsid w:val="001C2A7C"/>
    <w:rsid w:val="001C3D85"/>
    <w:rsid w:val="001C4AF4"/>
    <w:rsid w:val="001C4EE4"/>
    <w:rsid w:val="001C591A"/>
    <w:rsid w:val="001C7423"/>
    <w:rsid w:val="001C77D9"/>
    <w:rsid w:val="001D1502"/>
    <w:rsid w:val="001D253B"/>
    <w:rsid w:val="001D2A79"/>
    <w:rsid w:val="001D3EDE"/>
    <w:rsid w:val="001D4A05"/>
    <w:rsid w:val="001E30F6"/>
    <w:rsid w:val="001E47FE"/>
    <w:rsid w:val="001E5F44"/>
    <w:rsid w:val="001E74EB"/>
    <w:rsid w:val="001F17DC"/>
    <w:rsid w:val="001F3A55"/>
    <w:rsid w:val="001F3B49"/>
    <w:rsid w:val="001F6EB1"/>
    <w:rsid w:val="001F7257"/>
    <w:rsid w:val="002021BC"/>
    <w:rsid w:val="002064A7"/>
    <w:rsid w:val="002076CC"/>
    <w:rsid w:val="00210BE1"/>
    <w:rsid w:val="00211271"/>
    <w:rsid w:val="0021181C"/>
    <w:rsid w:val="0021191E"/>
    <w:rsid w:val="0021434F"/>
    <w:rsid w:val="0021467A"/>
    <w:rsid w:val="00214992"/>
    <w:rsid w:val="00215024"/>
    <w:rsid w:val="00217EE5"/>
    <w:rsid w:val="00221515"/>
    <w:rsid w:val="00226EC4"/>
    <w:rsid w:val="00227B23"/>
    <w:rsid w:val="00227E22"/>
    <w:rsid w:val="0023010F"/>
    <w:rsid w:val="002301D7"/>
    <w:rsid w:val="002303A0"/>
    <w:rsid w:val="00232D2E"/>
    <w:rsid w:val="00234278"/>
    <w:rsid w:val="00234B27"/>
    <w:rsid w:val="002358C8"/>
    <w:rsid w:val="00235F5C"/>
    <w:rsid w:val="00237644"/>
    <w:rsid w:val="00237988"/>
    <w:rsid w:val="00237DDE"/>
    <w:rsid w:val="00242727"/>
    <w:rsid w:val="00242849"/>
    <w:rsid w:val="00243943"/>
    <w:rsid w:val="00244701"/>
    <w:rsid w:val="00244945"/>
    <w:rsid w:val="00245F1F"/>
    <w:rsid w:val="002466BA"/>
    <w:rsid w:val="00246B85"/>
    <w:rsid w:val="00246EF1"/>
    <w:rsid w:val="00247668"/>
    <w:rsid w:val="0024784C"/>
    <w:rsid w:val="002507D2"/>
    <w:rsid w:val="00251DC7"/>
    <w:rsid w:val="00251F38"/>
    <w:rsid w:val="002527FD"/>
    <w:rsid w:val="00252801"/>
    <w:rsid w:val="00254930"/>
    <w:rsid w:val="00254A4C"/>
    <w:rsid w:val="002572A9"/>
    <w:rsid w:val="00257FA3"/>
    <w:rsid w:val="002603E7"/>
    <w:rsid w:val="002615A3"/>
    <w:rsid w:val="00264575"/>
    <w:rsid w:val="00264745"/>
    <w:rsid w:val="00264CE1"/>
    <w:rsid w:val="00265C89"/>
    <w:rsid w:val="0026799B"/>
    <w:rsid w:val="00267C9E"/>
    <w:rsid w:val="00272D64"/>
    <w:rsid w:val="002740FF"/>
    <w:rsid w:val="00275246"/>
    <w:rsid w:val="00277B56"/>
    <w:rsid w:val="00281260"/>
    <w:rsid w:val="00281A40"/>
    <w:rsid w:val="0028206A"/>
    <w:rsid w:val="00284B99"/>
    <w:rsid w:val="00285A89"/>
    <w:rsid w:val="002872AC"/>
    <w:rsid w:val="00291501"/>
    <w:rsid w:val="002933AC"/>
    <w:rsid w:val="00295CB9"/>
    <w:rsid w:val="0029608C"/>
    <w:rsid w:val="002969F6"/>
    <w:rsid w:val="002A19F5"/>
    <w:rsid w:val="002A1B01"/>
    <w:rsid w:val="002A308A"/>
    <w:rsid w:val="002A3CBE"/>
    <w:rsid w:val="002A4FA3"/>
    <w:rsid w:val="002A50CF"/>
    <w:rsid w:val="002A57BF"/>
    <w:rsid w:val="002A5923"/>
    <w:rsid w:val="002A6C4A"/>
    <w:rsid w:val="002A72C6"/>
    <w:rsid w:val="002B0E49"/>
    <w:rsid w:val="002B1046"/>
    <w:rsid w:val="002B1721"/>
    <w:rsid w:val="002B2AF6"/>
    <w:rsid w:val="002B39FC"/>
    <w:rsid w:val="002B3E0A"/>
    <w:rsid w:val="002B43F0"/>
    <w:rsid w:val="002B4574"/>
    <w:rsid w:val="002B4922"/>
    <w:rsid w:val="002B4AA1"/>
    <w:rsid w:val="002B55A7"/>
    <w:rsid w:val="002B5BB7"/>
    <w:rsid w:val="002B6DAF"/>
    <w:rsid w:val="002C22C3"/>
    <w:rsid w:val="002C2B4F"/>
    <w:rsid w:val="002C2D19"/>
    <w:rsid w:val="002C2D6B"/>
    <w:rsid w:val="002C2F35"/>
    <w:rsid w:val="002C2FFF"/>
    <w:rsid w:val="002C33E3"/>
    <w:rsid w:val="002C4D6D"/>
    <w:rsid w:val="002C5075"/>
    <w:rsid w:val="002D10FA"/>
    <w:rsid w:val="002D15E6"/>
    <w:rsid w:val="002D2A1B"/>
    <w:rsid w:val="002D4C55"/>
    <w:rsid w:val="002D6F90"/>
    <w:rsid w:val="002D7842"/>
    <w:rsid w:val="002D7F1C"/>
    <w:rsid w:val="002E13C2"/>
    <w:rsid w:val="002E1F2E"/>
    <w:rsid w:val="002E201A"/>
    <w:rsid w:val="002E4298"/>
    <w:rsid w:val="002E43DB"/>
    <w:rsid w:val="002E5CE6"/>
    <w:rsid w:val="002E63CE"/>
    <w:rsid w:val="002E6DED"/>
    <w:rsid w:val="002E75F9"/>
    <w:rsid w:val="00300956"/>
    <w:rsid w:val="00305BDF"/>
    <w:rsid w:val="0030657B"/>
    <w:rsid w:val="00310D8C"/>
    <w:rsid w:val="0031150D"/>
    <w:rsid w:val="00312DCE"/>
    <w:rsid w:val="00313AA0"/>
    <w:rsid w:val="00314B1B"/>
    <w:rsid w:val="00315C1A"/>
    <w:rsid w:val="00317187"/>
    <w:rsid w:val="0032499A"/>
    <w:rsid w:val="0032541E"/>
    <w:rsid w:val="003270F4"/>
    <w:rsid w:val="00327BB9"/>
    <w:rsid w:val="003302E1"/>
    <w:rsid w:val="00332152"/>
    <w:rsid w:val="003334F4"/>
    <w:rsid w:val="003341F7"/>
    <w:rsid w:val="003342B9"/>
    <w:rsid w:val="0033455A"/>
    <w:rsid w:val="00334950"/>
    <w:rsid w:val="00334B67"/>
    <w:rsid w:val="00334FE3"/>
    <w:rsid w:val="0033588B"/>
    <w:rsid w:val="00335BBB"/>
    <w:rsid w:val="0033697D"/>
    <w:rsid w:val="00336C5B"/>
    <w:rsid w:val="00337CC6"/>
    <w:rsid w:val="003417E7"/>
    <w:rsid w:val="00341968"/>
    <w:rsid w:val="0034421A"/>
    <w:rsid w:val="00345133"/>
    <w:rsid w:val="00345C1B"/>
    <w:rsid w:val="003472A0"/>
    <w:rsid w:val="003476D5"/>
    <w:rsid w:val="00347C96"/>
    <w:rsid w:val="00347FEC"/>
    <w:rsid w:val="003507EB"/>
    <w:rsid w:val="00352C2F"/>
    <w:rsid w:val="0035327B"/>
    <w:rsid w:val="00353BA1"/>
    <w:rsid w:val="00355386"/>
    <w:rsid w:val="00356865"/>
    <w:rsid w:val="00356F45"/>
    <w:rsid w:val="003571D8"/>
    <w:rsid w:val="003604DC"/>
    <w:rsid w:val="003607E2"/>
    <w:rsid w:val="003608D9"/>
    <w:rsid w:val="00361769"/>
    <w:rsid w:val="00361995"/>
    <w:rsid w:val="00361A1E"/>
    <w:rsid w:val="00363BFA"/>
    <w:rsid w:val="00363CEE"/>
    <w:rsid w:val="00366B74"/>
    <w:rsid w:val="00367472"/>
    <w:rsid w:val="0037269A"/>
    <w:rsid w:val="003729EF"/>
    <w:rsid w:val="003740AA"/>
    <w:rsid w:val="00374436"/>
    <w:rsid w:val="003745B5"/>
    <w:rsid w:val="003755D4"/>
    <w:rsid w:val="00380828"/>
    <w:rsid w:val="00381C5C"/>
    <w:rsid w:val="00382257"/>
    <w:rsid w:val="00382CEE"/>
    <w:rsid w:val="00382E61"/>
    <w:rsid w:val="003835AC"/>
    <w:rsid w:val="00383AB0"/>
    <w:rsid w:val="00383DAE"/>
    <w:rsid w:val="0038453B"/>
    <w:rsid w:val="0038503B"/>
    <w:rsid w:val="00386D69"/>
    <w:rsid w:val="0038794F"/>
    <w:rsid w:val="00387CD9"/>
    <w:rsid w:val="00390129"/>
    <w:rsid w:val="00392EF7"/>
    <w:rsid w:val="00392F50"/>
    <w:rsid w:val="00393075"/>
    <w:rsid w:val="0039325F"/>
    <w:rsid w:val="0039441A"/>
    <w:rsid w:val="00395BB5"/>
    <w:rsid w:val="00395DDE"/>
    <w:rsid w:val="00397B75"/>
    <w:rsid w:val="00397C54"/>
    <w:rsid w:val="003A19B0"/>
    <w:rsid w:val="003A2682"/>
    <w:rsid w:val="003A2A37"/>
    <w:rsid w:val="003A31AA"/>
    <w:rsid w:val="003A3EA0"/>
    <w:rsid w:val="003A4A91"/>
    <w:rsid w:val="003A4AC1"/>
    <w:rsid w:val="003A509F"/>
    <w:rsid w:val="003A63BF"/>
    <w:rsid w:val="003A710A"/>
    <w:rsid w:val="003A7701"/>
    <w:rsid w:val="003A7C57"/>
    <w:rsid w:val="003B0D3C"/>
    <w:rsid w:val="003B1798"/>
    <w:rsid w:val="003B1C7B"/>
    <w:rsid w:val="003B2414"/>
    <w:rsid w:val="003B2661"/>
    <w:rsid w:val="003B2830"/>
    <w:rsid w:val="003B5A76"/>
    <w:rsid w:val="003B609D"/>
    <w:rsid w:val="003B659E"/>
    <w:rsid w:val="003B6A1C"/>
    <w:rsid w:val="003B7952"/>
    <w:rsid w:val="003C0C44"/>
    <w:rsid w:val="003C275E"/>
    <w:rsid w:val="003C2A85"/>
    <w:rsid w:val="003C4FDE"/>
    <w:rsid w:val="003C6077"/>
    <w:rsid w:val="003C65F0"/>
    <w:rsid w:val="003C6EF4"/>
    <w:rsid w:val="003D03B7"/>
    <w:rsid w:val="003D086D"/>
    <w:rsid w:val="003D1CC9"/>
    <w:rsid w:val="003D4FCD"/>
    <w:rsid w:val="003D6BBE"/>
    <w:rsid w:val="003D6F03"/>
    <w:rsid w:val="003E060B"/>
    <w:rsid w:val="003E246C"/>
    <w:rsid w:val="003E4F1B"/>
    <w:rsid w:val="003E4F50"/>
    <w:rsid w:val="003E58DF"/>
    <w:rsid w:val="003E5FA2"/>
    <w:rsid w:val="003E6240"/>
    <w:rsid w:val="003F1B7E"/>
    <w:rsid w:val="003F2F29"/>
    <w:rsid w:val="003F35FD"/>
    <w:rsid w:val="003F3AEB"/>
    <w:rsid w:val="003F40A3"/>
    <w:rsid w:val="00400353"/>
    <w:rsid w:val="00402F37"/>
    <w:rsid w:val="00403583"/>
    <w:rsid w:val="004046D7"/>
    <w:rsid w:val="00404C4C"/>
    <w:rsid w:val="00405CD9"/>
    <w:rsid w:val="004060CD"/>
    <w:rsid w:val="004075E1"/>
    <w:rsid w:val="004133E0"/>
    <w:rsid w:val="0041423F"/>
    <w:rsid w:val="00414F81"/>
    <w:rsid w:val="00416785"/>
    <w:rsid w:val="00417C26"/>
    <w:rsid w:val="00417CB1"/>
    <w:rsid w:val="004222FF"/>
    <w:rsid w:val="00424329"/>
    <w:rsid w:val="00424734"/>
    <w:rsid w:val="00424D9F"/>
    <w:rsid w:val="004252E8"/>
    <w:rsid w:val="00431210"/>
    <w:rsid w:val="00432427"/>
    <w:rsid w:val="00434B3A"/>
    <w:rsid w:val="00435134"/>
    <w:rsid w:val="00435243"/>
    <w:rsid w:val="00435E7B"/>
    <w:rsid w:val="00436A0F"/>
    <w:rsid w:val="00437100"/>
    <w:rsid w:val="00437150"/>
    <w:rsid w:val="00437488"/>
    <w:rsid w:val="0043750A"/>
    <w:rsid w:val="00437593"/>
    <w:rsid w:val="004402A1"/>
    <w:rsid w:val="0044080E"/>
    <w:rsid w:val="00442DC1"/>
    <w:rsid w:val="00443551"/>
    <w:rsid w:val="00443910"/>
    <w:rsid w:val="00444892"/>
    <w:rsid w:val="00444F47"/>
    <w:rsid w:val="004474F0"/>
    <w:rsid w:val="00450638"/>
    <w:rsid w:val="004514CF"/>
    <w:rsid w:val="00456AEE"/>
    <w:rsid w:val="0045727E"/>
    <w:rsid w:val="004602FF"/>
    <w:rsid w:val="004606FB"/>
    <w:rsid w:val="00460B58"/>
    <w:rsid w:val="00462D70"/>
    <w:rsid w:val="00463F66"/>
    <w:rsid w:val="0046435F"/>
    <w:rsid w:val="00464E19"/>
    <w:rsid w:val="00466275"/>
    <w:rsid w:val="00466E71"/>
    <w:rsid w:val="00472EC2"/>
    <w:rsid w:val="004732E9"/>
    <w:rsid w:val="00473FBA"/>
    <w:rsid w:val="00474083"/>
    <w:rsid w:val="00474720"/>
    <w:rsid w:val="00474AD9"/>
    <w:rsid w:val="0047622F"/>
    <w:rsid w:val="00480A0D"/>
    <w:rsid w:val="00481413"/>
    <w:rsid w:val="00482EB3"/>
    <w:rsid w:val="004845EC"/>
    <w:rsid w:val="004846BC"/>
    <w:rsid w:val="00484C16"/>
    <w:rsid w:val="004854BB"/>
    <w:rsid w:val="004863C5"/>
    <w:rsid w:val="004908B3"/>
    <w:rsid w:val="00491A1F"/>
    <w:rsid w:val="00492F89"/>
    <w:rsid w:val="00493A8A"/>
    <w:rsid w:val="00493FBA"/>
    <w:rsid w:val="00495C20"/>
    <w:rsid w:val="00496606"/>
    <w:rsid w:val="004973D0"/>
    <w:rsid w:val="004A0255"/>
    <w:rsid w:val="004A0B48"/>
    <w:rsid w:val="004A1639"/>
    <w:rsid w:val="004A34AC"/>
    <w:rsid w:val="004A3784"/>
    <w:rsid w:val="004A5170"/>
    <w:rsid w:val="004A5E39"/>
    <w:rsid w:val="004A7FC8"/>
    <w:rsid w:val="004B142C"/>
    <w:rsid w:val="004B27DB"/>
    <w:rsid w:val="004B2D93"/>
    <w:rsid w:val="004B3DE7"/>
    <w:rsid w:val="004B4318"/>
    <w:rsid w:val="004B52AB"/>
    <w:rsid w:val="004B6F91"/>
    <w:rsid w:val="004B7272"/>
    <w:rsid w:val="004B7772"/>
    <w:rsid w:val="004B77E5"/>
    <w:rsid w:val="004C02E4"/>
    <w:rsid w:val="004C3791"/>
    <w:rsid w:val="004C57B6"/>
    <w:rsid w:val="004C7CAC"/>
    <w:rsid w:val="004D4AE9"/>
    <w:rsid w:val="004D6858"/>
    <w:rsid w:val="004D77A2"/>
    <w:rsid w:val="004D7CA2"/>
    <w:rsid w:val="004E3402"/>
    <w:rsid w:val="004E4DA6"/>
    <w:rsid w:val="004E52B7"/>
    <w:rsid w:val="004E5E66"/>
    <w:rsid w:val="004E65A7"/>
    <w:rsid w:val="004E7ADB"/>
    <w:rsid w:val="004F0055"/>
    <w:rsid w:val="004F04AF"/>
    <w:rsid w:val="004F0D76"/>
    <w:rsid w:val="004F234D"/>
    <w:rsid w:val="004F3FEE"/>
    <w:rsid w:val="004F5F1A"/>
    <w:rsid w:val="004F6502"/>
    <w:rsid w:val="004F667F"/>
    <w:rsid w:val="004F749C"/>
    <w:rsid w:val="00501A12"/>
    <w:rsid w:val="00501B1F"/>
    <w:rsid w:val="00502FAC"/>
    <w:rsid w:val="00503286"/>
    <w:rsid w:val="00503B4D"/>
    <w:rsid w:val="00504EE9"/>
    <w:rsid w:val="0050673D"/>
    <w:rsid w:val="005140E7"/>
    <w:rsid w:val="00514A3A"/>
    <w:rsid w:val="0051503E"/>
    <w:rsid w:val="00515286"/>
    <w:rsid w:val="005157F0"/>
    <w:rsid w:val="00516F11"/>
    <w:rsid w:val="00517482"/>
    <w:rsid w:val="005179B9"/>
    <w:rsid w:val="00520711"/>
    <w:rsid w:val="005211D4"/>
    <w:rsid w:val="00521576"/>
    <w:rsid w:val="00521C64"/>
    <w:rsid w:val="00522583"/>
    <w:rsid w:val="00522827"/>
    <w:rsid w:val="005229DD"/>
    <w:rsid w:val="00524641"/>
    <w:rsid w:val="005250E6"/>
    <w:rsid w:val="00525BA8"/>
    <w:rsid w:val="00526879"/>
    <w:rsid w:val="00527ABA"/>
    <w:rsid w:val="00534470"/>
    <w:rsid w:val="00534526"/>
    <w:rsid w:val="00537E82"/>
    <w:rsid w:val="005416AB"/>
    <w:rsid w:val="00542D23"/>
    <w:rsid w:val="0054351F"/>
    <w:rsid w:val="00543DBB"/>
    <w:rsid w:val="0054442C"/>
    <w:rsid w:val="0054681A"/>
    <w:rsid w:val="0054786E"/>
    <w:rsid w:val="00547B7B"/>
    <w:rsid w:val="00550285"/>
    <w:rsid w:val="00551727"/>
    <w:rsid w:val="00555E51"/>
    <w:rsid w:val="005561E7"/>
    <w:rsid w:val="00557789"/>
    <w:rsid w:val="00562492"/>
    <w:rsid w:val="00563829"/>
    <w:rsid w:val="00563934"/>
    <w:rsid w:val="0056508E"/>
    <w:rsid w:val="0056547E"/>
    <w:rsid w:val="005662F1"/>
    <w:rsid w:val="00567E55"/>
    <w:rsid w:val="00570FE6"/>
    <w:rsid w:val="00571D80"/>
    <w:rsid w:val="005720A2"/>
    <w:rsid w:val="00572A20"/>
    <w:rsid w:val="00573D74"/>
    <w:rsid w:val="005759AC"/>
    <w:rsid w:val="00580F88"/>
    <w:rsid w:val="0058356A"/>
    <w:rsid w:val="005836F8"/>
    <w:rsid w:val="005841D3"/>
    <w:rsid w:val="00584D90"/>
    <w:rsid w:val="00586A21"/>
    <w:rsid w:val="00586B3B"/>
    <w:rsid w:val="00590757"/>
    <w:rsid w:val="005918FA"/>
    <w:rsid w:val="005928D5"/>
    <w:rsid w:val="00592A86"/>
    <w:rsid w:val="00595307"/>
    <w:rsid w:val="00595CCB"/>
    <w:rsid w:val="005A2E1A"/>
    <w:rsid w:val="005A4931"/>
    <w:rsid w:val="005A5061"/>
    <w:rsid w:val="005A5325"/>
    <w:rsid w:val="005A58F9"/>
    <w:rsid w:val="005B0470"/>
    <w:rsid w:val="005B08C3"/>
    <w:rsid w:val="005B2F88"/>
    <w:rsid w:val="005B3E40"/>
    <w:rsid w:val="005B4801"/>
    <w:rsid w:val="005B5727"/>
    <w:rsid w:val="005B5ABB"/>
    <w:rsid w:val="005B5D46"/>
    <w:rsid w:val="005B6B36"/>
    <w:rsid w:val="005B7385"/>
    <w:rsid w:val="005C0025"/>
    <w:rsid w:val="005C0812"/>
    <w:rsid w:val="005C23A4"/>
    <w:rsid w:val="005C4E49"/>
    <w:rsid w:val="005C76E8"/>
    <w:rsid w:val="005D0AB8"/>
    <w:rsid w:val="005D0D3C"/>
    <w:rsid w:val="005D1CDF"/>
    <w:rsid w:val="005D2BB7"/>
    <w:rsid w:val="005D510C"/>
    <w:rsid w:val="005D59D5"/>
    <w:rsid w:val="005D6255"/>
    <w:rsid w:val="005E238A"/>
    <w:rsid w:val="005E2F8C"/>
    <w:rsid w:val="005E30FB"/>
    <w:rsid w:val="005E4023"/>
    <w:rsid w:val="005E4A5C"/>
    <w:rsid w:val="005E4FC0"/>
    <w:rsid w:val="005E61A8"/>
    <w:rsid w:val="005E61CA"/>
    <w:rsid w:val="005E769D"/>
    <w:rsid w:val="005F1B84"/>
    <w:rsid w:val="005F249E"/>
    <w:rsid w:val="005F32B9"/>
    <w:rsid w:val="005F49DB"/>
    <w:rsid w:val="005F4ABA"/>
    <w:rsid w:val="005F5AA0"/>
    <w:rsid w:val="005F5BED"/>
    <w:rsid w:val="005F6419"/>
    <w:rsid w:val="005F65ED"/>
    <w:rsid w:val="00600D43"/>
    <w:rsid w:val="00603C09"/>
    <w:rsid w:val="0060543D"/>
    <w:rsid w:val="00606BFD"/>
    <w:rsid w:val="00607A3A"/>
    <w:rsid w:val="00610443"/>
    <w:rsid w:val="006104DD"/>
    <w:rsid w:val="00611B08"/>
    <w:rsid w:val="0061259A"/>
    <w:rsid w:val="00612A05"/>
    <w:rsid w:val="006130B5"/>
    <w:rsid w:val="00617400"/>
    <w:rsid w:val="00617403"/>
    <w:rsid w:val="00617E24"/>
    <w:rsid w:val="00620617"/>
    <w:rsid w:val="00621E25"/>
    <w:rsid w:val="00626BD5"/>
    <w:rsid w:val="00626E7A"/>
    <w:rsid w:val="006277A1"/>
    <w:rsid w:val="0063179C"/>
    <w:rsid w:val="00631A60"/>
    <w:rsid w:val="006328C3"/>
    <w:rsid w:val="00632D29"/>
    <w:rsid w:val="0063591A"/>
    <w:rsid w:val="00642DB7"/>
    <w:rsid w:val="00643471"/>
    <w:rsid w:val="00644369"/>
    <w:rsid w:val="00644F49"/>
    <w:rsid w:val="0064633C"/>
    <w:rsid w:val="00646DE2"/>
    <w:rsid w:val="006526A6"/>
    <w:rsid w:val="006528CB"/>
    <w:rsid w:val="00656E10"/>
    <w:rsid w:val="00660AEE"/>
    <w:rsid w:val="00662A44"/>
    <w:rsid w:val="00663B75"/>
    <w:rsid w:val="00663CE5"/>
    <w:rsid w:val="00664950"/>
    <w:rsid w:val="00666FA4"/>
    <w:rsid w:val="00670C88"/>
    <w:rsid w:val="00671D9E"/>
    <w:rsid w:val="006752E8"/>
    <w:rsid w:val="00676FAF"/>
    <w:rsid w:val="006773E0"/>
    <w:rsid w:val="006804C9"/>
    <w:rsid w:val="00680C88"/>
    <w:rsid w:val="00683220"/>
    <w:rsid w:val="00684AA2"/>
    <w:rsid w:val="006860BA"/>
    <w:rsid w:val="00686D7E"/>
    <w:rsid w:val="006879C8"/>
    <w:rsid w:val="00687BFE"/>
    <w:rsid w:val="00687FA0"/>
    <w:rsid w:val="0069112F"/>
    <w:rsid w:val="00692157"/>
    <w:rsid w:val="006928C5"/>
    <w:rsid w:val="00692DE1"/>
    <w:rsid w:val="006935C0"/>
    <w:rsid w:val="0069666D"/>
    <w:rsid w:val="0069708C"/>
    <w:rsid w:val="00697467"/>
    <w:rsid w:val="006A043A"/>
    <w:rsid w:val="006A10B1"/>
    <w:rsid w:val="006A1F54"/>
    <w:rsid w:val="006A2216"/>
    <w:rsid w:val="006A2285"/>
    <w:rsid w:val="006A2603"/>
    <w:rsid w:val="006A2766"/>
    <w:rsid w:val="006A309B"/>
    <w:rsid w:val="006A3C11"/>
    <w:rsid w:val="006A5556"/>
    <w:rsid w:val="006A5B20"/>
    <w:rsid w:val="006A6329"/>
    <w:rsid w:val="006A6D1C"/>
    <w:rsid w:val="006A7320"/>
    <w:rsid w:val="006B7010"/>
    <w:rsid w:val="006B744D"/>
    <w:rsid w:val="006C14E5"/>
    <w:rsid w:val="006C1833"/>
    <w:rsid w:val="006C1E75"/>
    <w:rsid w:val="006C2198"/>
    <w:rsid w:val="006C3095"/>
    <w:rsid w:val="006C3188"/>
    <w:rsid w:val="006C3E41"/>
    <w:rsid w:val="006C6189"/>
    <w:rsid w:val="006C7E4B"/>
    <w:rsid w:val="006D078B"/>
    <w:rsid w:val="006D0C70"/>
    <w:rsid w:val="006D0C8D"/>
    <w:rsid w:val="006D3355"/>
    <w:rsid w:val="006D587C"/>
    <w:rsid w:val="006D68F2"/>
    <w:rsid w:val="006D712B"/>
    <w:rsid w:val="006D7137"/>
    <w:rsid w:val="006E057C"/>
    <w:rsid w:val="006E1151"/>
    <w:rsid w:val="006E149F"/>
    <w:rsid w:val="006E3785"/>
    <w:rsid w:val="006E37E9"/>
    <w:rsid w:val="006E6311"/>
    <w:rsid w:val="006E6A50"/>
    <w:rsid w:val="006E6BD1"/>
    <w:rsid w:val="006F171E"/>
    <w:rsid w:val="006F17BC"/>
    <w:rsid w:val="006F3694"/>
    <w:rsid w:val="006F4C7B"/>
    <w:rsid w:val="007007FC"/>
    <w:rsid w:val="00701243"/>
    <w:rsid w:val="00710B3F"/>
    <w:rsid w:val="00711F40"/>
    <w:rsid w:val="007120E4"/>
    <w:rsid w:val="00712ACE"/>
    <w:rsid w:val="0071438C"/>
    <w:rsid w:val="007145FF"/>
    <w:rsid w:val="00714CBF"/>
    <w:rsid w:val="00715B2A"/>
    <w:rsid w:val="007176A6"/>
    <w:rsid w:val="007202E1"/>
    <w:rsid w:val="00720DAA"/>
    <w:rsid w:val="007210D9"/>
    <w:rsid w:val="007252EA"/>
    <w:rsid w:val="00725EDF"/>
    <w:rsid w:val="00726E59"/>
    <w:rsid w:val="00731BAC"/>
    <w:rsid w:val="007329C7"/>
    <w:rsid w:val="00732A55"/>
    <w:rsid w:val="00732EEA"/>
    <w:rsid w:val="007331D7"/>
    <w:rsid w:val="00737B2A"/>
    <w:rsid w:val="007440E0"/>
    <w:rsid w:val="007450F1"/>
    <w:rsid w:val="007454C4"/>
    <w:rsid w:val="00745E72"/>
    <w:rsid w:val="00746B3F"/>
    <w:rsid w:val="00747518"/>
    <w:rsid w:val="0075032C"/>
    <w:rsid w:val="00751216"/>
    <w:rsid w:val="00751515"/>
    <w:rsid w:val="007523DD"/>
    <w:rsid w:val="00754C59"/>
    <w:rsid w:val="00754DF3"/>
    <w:rsid w:val="00755C29"/>
    <w:rsid w:val="007563B8"/>
    <w:rsid w:val="007609E9"/>
    <w:rsid w:val="007626B7"/>
    <w:rsid w:val="007661EA"/>
    <w:rsid w:val="00766E23"/>
    <w:rsid w:val="00771C29"/>
    <w:rsid w:val="00777D11"/>
    <w:rsid w:val="007819DB"/>
    <w:rsid w:val="0078212B"/>
    <w:rsid w:val="00782507"/>
    <w:rsid w:val="0078277E"/>
    <w:rsid w:val="007838D2"/>
    <w:rsid w:val="00784255"/>
    <w:rsid w:val="00784DF6"/>
    <w:rsid w:val="007851C5"/>
    <w:rsid w:val="00785232"/>
    <w:rsid w:val="00785246"/>
    <w:rsid w:val="007853A9"/>
    <w:rsid w:val="007877AE"/>
    <w:rsid w:val="00791399"/>
    <w:rsid w:val="0079144A"/>
    <w:rsid w:val="00791672"/>
    <w:rsid w:val="00791C30"/>
    <w:rsid w:val="00792875"/>
    <w:rsid w:val="00793295"/>
    <w:rsid w:val="00795AB9"/>
    <w:rsid w:val="00795FD2"/>
    <w:rsid w:val="0079727D"/>
    <w:rsid w:val="00797313"/>
    <w:rsid w:val="007977AB"/>
    <w:rsid w:val="00797B7C"/>
    <w:rsid w:val="007A0D81"/>
    <w:rsid w:val="007A0EC0"/>
    <w:rsid w:val="007A161C"/>
    <w:rsid w:val="007A1B92"/>
    <w:rsid w:val="007A2DA9"/>
    <w:rsid w:val="007A2F3E"/>
    <w:rsid w:val="007A3876"/>
    <w:rsid w:val="007A3D1B"/>
    <w:rsid w:val="007A4E2E"/>
    <w:rsid w:val="007A6334"/>
    <w:rsid w:val="007A6ADC"/>
    <w:rsid w:val="007A6DC2"/>
    <w:rsid w:val="007B06E2"/>
    <w:rsid w:val="007B186C"/>
    <w:rsid w:val="007B26F7"/>
    <w:rsid w:val="007B367E"/>
    <w:rsid w:val="007B6C96"/>
    <w:rsid w:val="007B7171"/>
    <w:rsid w:val="007B765B"/>
    <w:rsid w:val="007C0A1E"/>
    <w:rsid w:val="007C1696"/>
    <w:rsid w:val="007C2162"/>
    <w:rsid w:val="007C2F38"/>
    <w:rsid w:val="007C3ED0"/>
    <w:rsid w:val="007C4374"/>
    <w:rsid w:val="007C5828"/>
    <w:rsid w:val="007C5971"/>
    <w:rsid w:val="007C67FD"/>
    <w:rsid w:val="007C703A"/>
    <w:rsid w:val="007D103F"/>
    <w:rsid w:val="007D1174"/>
    <w:rsid w:val="007D1203"/>
    <w:rsid w:val="007D2DAA"/>
    <w:rsid w:val="007D58A1"/>
    <w:rsid w:val="007D6240"/>
    <w:rsid w:val="007D681A"/>
    <w:rsid w:val="007D7C74"/>
    <w:rsid w:val="007E1D80"/>
    <w:rsid w:val="007E261A"/>
    <w:rsid w:val="007E3177"/>
    <w:rsid w:val="007E33AA"/>
    <w:rsid w:val="007E3678"/>
    <w:rsid w:val="007E3862"/>
    <w:rsid w:val="007E3D9E"/>
    <w:rsid w:val="007E6451"/>
    <w:rsid w:val="007F0F60"/>
    <w:rsid w:val="007F1D89"/>
    <w:rsid w:val="007F21E1"/>
    <w:rsid w:val="007F225B"/>
    <w:rsid w:val="007F4D9B"/>
    <w:rsid w:val="007F4F6B"/>
    <w:rsid w:val="007F54B9"/>
    <w:rsid w:val="007F710E"/>
    <w:rsid w:val="0080394F"/>
    <w:rsid w:val="00803C91"/>
    <w:rsid w:val="00803E70"/>
    <w:rsid w:val="00805A1C"/>
    <w:rsid w:val="00806149"/>
    <w:rsid w:val="00806A76"/>
    <w:rsid w:val="00807148"/>
    <w:rsid w:val="00810C09"/>
    <w:rsid w:val="00811C9D"/>
    <w:rsid w:val="008123AB"/>
    <w:rsid w:val="008126D7"/>
    <w:rsid w:val="00814D8C"/>
    <w:rsid w:val="00815D43"/>
    <w:rsid w:val="0081645F"/>
    <w:rsid w:val="008167A7"/>
    <w:rsid w:val="00816C80"/>
    <w:rsid w:val="00816FA2"/>
    <w:rsid w:val="0081700A"/>
    <w:rsid w:val="008206A3"/>
    <w:rsid w:val="00820CE6"/>
    <w:rsid w:val="00821448"/>
    <w:rsid w:val="00822A04"/>
    <w:rsid w:val="00822C7D"/>
    <w:rsid w:val="00822CE6"/>
    <w:rsid w:val="00823760"/>
    <w:rsid w:val="008261CE"/>
    <w:rsid w:val="00830467"/>
    <w:rsid w:val="00830528"/>
    <w:rsid w:val="00830A2D"/>
    <w:rsid w:val="00830E8C"/>
    <w:rsid w:val="00832E00"/>
    <w:rsid w:val="00833AD1"/>
    <w:rsid w:val="00833B7B"/>
    <w:rsid w:val="008346F5"/>
    <w:rsid w:val="0083637B"/>
    <w:rsid w:val="00837DF1"/>
    <w:rsid w:val="00841BCD"/>
    <w:rsid w:val="0084216D"/>
    <w:rsid w:val="00842175"/>
    <w:rsid w:val="008427B8"/>
    <w:rsid w:val="00842DE0"/>
    <w:rsid w:val="00845FDD"/>
    <w:rsid w:val="008468A6"/>
    <w:rsid w:val="00847D4A"/>
    <w:rsid w:val="00847EA3"/>
    <w:rsid w:val="00847F0B"/>
    <w:rsid w:val="00847F16"/>
    <w:rsid w:val="0085046E"/>
    <w:rsid w:val="00850CA4"/>
    <w:rsid w:val="00851149"/>
    <w:rsid w:val="0085179C"/>
    <w:rsid w:val="00851A8E"/>
    <w:rsid w:val="00852296"/>
    <w:rsid w:val="0085365B"/>
    <w:rsid w:val="00853A86"/>
    <w:rsid w:val="00857F6E"/>
    <w:rsid w:val="0086159F"/>
    <w:rsid w:val="008636C3"/>
    <w:rsid w:val="00867204"/>
    <w:rsid w:val="00871330"/>
    <w:rsid w:val="00871A3B"/>
    <w:rsid w:val="0087223D"/>
    <w:rsid w:val="008762F4"/>
    <w:rsid w:val="008770A5"/>
    <w:rsid w:val="00881080"/>
    <w:rsid w:val="008826C1"/>
    <w:rsid w:val="008826F8"/>
    <w:rsid w:val="00882A34"/>
    <w:rsid w:val="00882E10"/>
    <w:rsid w:val="00883DFD"/>
    <w:rsid w:val="00883F18"/>
    <w:rsid w:val="00884649"/>
    <w:rsid w:val="00884BF6"/>
    <w:rsid w:val="00885596"/>
    <w:rsid w:val="008859B8"/>
    <w:rsid w:val="008923AF"/>
    <w:rsid w:val="00892808"/>
    <w:rsid w:val="00894E76"/>
    <w:rsid w:val="008958AC"/>
    <w:rsid w:val="00896209"/>
    <w:rsid w:val="008963BD"/>
    <w:rsid w:val="00896722"/>
    <w:rsid w:val="008A1B19"/>
    <w:rsid w:val="008A1BF7"/>
    <w:rsid w:val="008A1E4F"/>
    <w:rsid w:val="008A2CE7"/>
    <w:rsid w:val="008A3047"/>
    <w:rsid w:val="008A5B0E"/>
    <w:rsid w:val="008A7DBC"/>
    <w:rsid w:val="008B00A7"/>
    <w:rsid w:val="008B0961"/>
    <w:rsid w:val="008B1671"/>
    <w:rsid w:val="008B2290"/>
    <w:rsid w:val="008B3AFE"/>
    <w:rsid w:val="008B4275"/>
    <w:rsid w:val="008B6412"/>
    <w:rsid w:val="008B657F"/>
    <w:rsid w:val="008B715D"/>
    <w:rsid w:val="008C27D6"/>
    <w:rsid w:val="008C2BFD"/>
    <w:rsid w:val="008C3AD9"/>
    <w:rsid w:val="008C4705"/>
    <w:rsid w:val="008C4FCB"/>
    <w:rsid w:val="008C5872"/>
    <w:rsid w:val="008C6283"/>
    <w:rsid w:val="008C6348"/>
    <w:rsid w:val="008D03D5"/>
    <w:rsid w:val="008D16E1"/>
    <w:rsid w:val="008D1D54"/>
    <w:rsid w:val="008D2D23"/>
    <w:rsid w:val="008D3307"/>
    <w:rsid w:val="008D361B"/>
    <w:rsid w:val="008D5ABC"/>
    <w:rsid w:val="008D690A"/>
    <w:rsid w:val="008D6EC8"/>
    <w:rsid w:val="008D6FA6"/>
    <w:rsid w:val="008D7070"/>
    <w:rsid w:val="008D733E"/>
    <w:rsid w:val="008D77FE"/>
    <w:rsid w:val="008E3AF4"/>
    <w:rsid w:val="008E4EC8"/>
    <w:rsid w:val="008E54AB"/>
    <w:rsid w:val="008E5992"/>
    <w:rsid w:val="008E59EE"/>
    <w:rsid w:val="008E6925"/>
    <w:rsid w:val="008E7DD8"/>
    <w:rsid w:val="008F1F91"/>
    <w:rsid w:val="008F46BC"/>
    <w:rsid w:val="008F4B26"/>
    <w:rsid w:val="008F6FB8"/>
    <w:rsid w:val="008F764E"/>
    <w:rsid w:val="0090091A"/>
    <w:rsid w:val="0090167C"/>
    <w:rsid w:val="00901B60"/>
    <w:rsid w:val="009021D0"/>
    <w:rsid w:val="009042BD"/>
    <w:rsid w:val="009046A0"/>
    <w:rsid w:val="00905A54"/>
    <w:rsid w:val="009075D1"/>
    <w:rsid w:val="00910ED7"/>
    <w:rsid w:val="00910F48"/>
    <w:rsid w:val="00913F8F"/>
    <w:rsid w:val="00915361"/>
    <w:rsid w:val="009158DA"/>
    <w:rsid w:val="00917028"/>
    <w:rsid w:val="00917F15"/>
    <w:rsid w:val="00921B37"/>
    <w:rsid w:val="00923A8B"/>
    <w:rsid w:val="00926DDD"/>
    <w:rsid w:val="00927DF5"/>
    <w:rsid w:val="0093272B"/>
    <w:rsid w:val="00932C24"/>
    <w:rsid w:val="0093343D"/>
    <w:rsid w:val="009344B4"/>
    <w:rsid w:val="00936159"/>
    <w:rsid w:val="00941796"/>
    <w:rsid w:val="009428EF"/>
    <w:rsid w:val="00943FAB"/>
    <w:rsid w:val="00944B06"/>
    <w:rsid w:val="009461ED"/>
    <w:rsid w:val="00947F14"/>
    <w:rsid w:val="00951C8B"/>
    <w:rsid w:val="009522F6"/>
    <w:rsid w:val="00952EF1"/>
    <w:rsid w:val="009543D3"/>
    <w:rsid w:val="00954C62"/>
    <w:rsid w:val="00955D62"/>
    <w:rsid w:val="00957F9F"/>
    <w:rsid w:val="0096061E"/>
    <w:rsid w:val="009610E3"/>
    <w:rsid w:val="00962163"/>
    <w:rsid w:val="009655A8"/>
    <w:rsid w:val="009661BC"/>
    <w:rsid w:val="00970C40"/>
    <w:rsid w:val="00970C5D"/>
    <w:rsid w:val="00972073"/>
    <w:rsid w:val="009722B1"/>
    <w:rsid w:val="00973140"/>
    <w:rsid w:val="00976720"/>
    <w:rsid w:val="00977E1D"/>
    <w:rsid w:val="00983630"/>
    <w:rsid w:val="009861EF"/>
    <w:rsid w:val="0098670D"/>
    <w:rsid w:val="00986FD2"/>
    <w:rsid w:val="0099165E"/>
    <w:rsid w:val="00991A4E"/>
    <w:rsid w:val="00992BEE"/>
    <w:rsid w:val="00993334"/>
    <w:rsid w:val="00993447"/>
    <w:rsid w:val="00994211"/>
    <w:rsid w:val="00995560"/>
    <w:rsid w:val="009A03AE"/>
    <w:rsid w:val="009A0C63"/>
    <w:rsid w:val="009A1D6F"/>
    <w:rsid w:val="009A392A"/>
    <w:rsid w:val="009A3C5D"/>
    <w:rsid w:val="009A431F"/>
    <w:rsid w:val="009A4881"/>
    <w:rsid w:val="009A54D7"/>
    <w:rsid w:val="009A690F"/>
    <w:rsid w:val="009A6A95"/>
    <w:rsid w:val="009A722B"/>
    <w:rsid w:val="009B0573"/>
    <w:rsid w:val="009B4D92"/>
    <w:rsid w:val="009B588C"/>
    <w:rsid w:val="009B5CED"/>
    <w:rsid w:val="009B60C6"/>
    <w:rsid w:val="009B7B4B"/>
    <w:rsid w:val="009B7C21"/>
    <w:rsid w:val="009C106A"/>
    <w:rsid w:val="009C134C"/>
    <w:rsid w:val="009C367E"/>
    <w:rsid w:val="009C43C6"/>
    <w:rsid w:val="009C6769"/>
    <w:rsid w:val="009D2502"/>
    <w:rsid w:val="009D3A5B"/>
    <w:rsid w:val="009D505E"/>
    <w:rsid w:val="009D64D8"/>
    <w:rsid w:val="009E000E"/>
    <w:rsid w:val="009E1249"/>
    <w:rsid w:val="009E3F12"/>
    <w:rsid w:val="009E4D76"/>
    <w:rsid w:val="009E4EF8"/>
    <w:rsid w:val="009E529E"/>
    <w:rsid w:val="009E6DC5"/>
    <w:rsid w:val="009E7FB2"/>
    <w:rsid w:val="009F0CDC"/>
    <w:rsid w:val="009F32A5"/>
    <w:rsid w:val="009F53D6"/>
    <w:rsid w:val="009F5645"/>
    <w:rsid w:val="009F6D85"/>
    <w:rsid w:val="009F7280"/>
    <w:rsid w:val="009F7614"/>
    <w:rsid w:val="009F7F5F"/>
    <w:rsid w:val="00A02AAA"/>
    <w:rsid w:val="00A046B3"/>
    <w:rsid w:val="00A04992"/>
    <w:rsid w:val="00A105DC"/>
    <w:rsid w:val="00A111C4"/>
    <w:rsid w:val="00A11F37"/>
    <w:rsid w:val="00A147AA"/>
    <w:rsid w:val="00A166D5"/>
    <w:rsid w:val="00A20050"/>
    <w:rsid w:val="00A21D71"/>
    <w:rsid w:val="00A22223"/>
    <w:rsid w:val="00A22B78"/>
    <w:rsid w:val="00A23CE1"/>
    <w:rsid w:val="00A24793"/>
    <w:rsid w:val="00A25AE5"/>
    <w:rsid w:val="00A301F7"/>
    <w:rsid w:val="00A315A8"/>
    <w:rsid w:val="00A31F72"/>
    <w:rsid w:val="00A3360D"/>
    <w:rsid w:val="00A3423D"/>
    <w:rsid w:val="00A359DF"/>
    <w:rsid w:val="00A37002"/>
    <w:rsid w:val="00A402BA"/>
    <w:rsid w:val="00A4033E"/>
    <w:rsid w:val="00A4144C"/>
    <w:rsid w:val="00A41577"/>
    <w:rsid w:val="00A4355E"/>
    <w:rsid w:val="00A45D85"/>
    <w:rsid w:val="00A466E9"/>
    <w:rsid w:val="00A46877"/>
    <w:rsid w:val="00A46B91"/>
    <w:rsid w:val="00A5014C"/>
    <w:rsid w:val="00A5240F"/>
    <w:rsid w:val="00A531D6"/>
    <w:rsid w:val="00A545E6"/>
    <w:rsid w:val="00A548FC"/>
    <w:rsid w:val="00A60BD1"/>
    <w:rsid w:val="00A626B7"/>
    <w:rsid w:val="00A66460"/>
    <w:rsid w:val="00A66E98"/>
    <w:rsid w:val="00A671C3"/>
    <w:rsid w:val="00A70DF9"/>
    <w:rsid w:val="00A71EAD"/>
    <w:rsid w:val="00A72BD1"/>
    <w:rsid w:val="00A755CD"/>
    <w:rsid w:val="00A75CE7"/>
    <w:rsid w:val="00A843AB"/>
    <w:rsid w:val="00A84A70"/>
    <w:rsid w:val="00A84BB9"/>
    <w:rsid w:val="00A85F0D"/>
    <w:rsid w:val="00A86E5F"/>
    <w:rsid w:val="00A878DF"/>
    <w:rsid w:val="00A912BE"/>
    <w:rsid w:val="00A92642"/>
    <w:rsid w:val="00A92BCD"/>
    <w:rsid w:val="00A956C4"/>
    <w:rsid w:val="00A956F6"/>
    <w:rsid w:val="00A95D9D"/>
    <w:rsid w:val="00AA00C3"/>
    <w:rsid w:val="00AA034A"/>
    <w:rsid w:val="00AA0A1E"/>
    <w:rsid w:val="00AA0D3A"/>
    <w:rsid w:val="00AA111A"/>
    <w:rsid w:val="00AA1B0E"/>
    <w:rsid w:val="00AA1FDF"/>
    <w:rsid w:val="00AA2450"/>
    <w:rsid w:val="00AA383C"/>
    <w:rsid w:val="00AA46B5"/>
    <w:rsid w:val="00AA47B6"/>
    <w:rsid w:val="00AA49E5"/>
    <w:rsid w:val="00AA7B11"/>
    <w:rsid w:val="00AA7D0D"/>
    <w:rsid w:val="00AB1E51"/>
    <w:rsid w:val="00AB23B2"/>
    <w:rsid w:val="00AB3153"/>
    <w:rsid w:val="00AB5D07"/>
    <w:rsid w:val="00AB5E1C"/>
    <w:rsid w:val="00AC0D6C"/>
    <w:rsid w:val="00AC163B"/>
    <w:rsid w:val="00AC172C"/>
    <w:rsid w:val="00AC40DE"/>
    <w:rsid w:val="00AC5625"/>
    <w:rsid w:val="00AC5CA7"/>
    <w:rsid w:val="00AC6058"/>
    <w:rsid w:val="00AC6680"/>
    <w:rsid w:val="00AC7018"/>
    <w:rsid w:val="00AD2711"/>
    <w:rsid w:val="00AD49FD"/>
    <w:rsid w:val="00AD634D"/>
    <w:rsid w:val="00AD716D"/>
    <w:rsid w:val="00AD7C0C"/>
    <w:rsid w:val="00AE12AB"/>
    <w:rsid w:val="00AE1C2B"/>
    <w:rsid w:val="00AE2BA5"/>
    <w:rsid w:val="00AE4150"/>
    <w:rsid w:val="00AE4399"/>
    <w:rsid w:val="00AE47EF"/>
    <w:rsid w:val="00AE4893"/>
    <w:rsid w:val="00AE4E07"/>
    <w:rsid w:val="00AE56B1"/>
    <w:rsid w:val="00AE6D09"/>
    <w:rsid w:val="00AF096E"/>
    <w:rsid w:val="00AF2493"/>
    <w:rsid w:val="00AF3936"/>
    <w:rsid w:val="00AF4EB0"/>
    <w:rsid w:val="00AF6131"/>
    <w:rsid w:val="00AF6C7C"/>
    <w:rsid w:val="00AF7A7C"/>
    <w:rsid w:val="00B02FCF"/>
    <w:rsid w:val="00B03F43"/>
    <w:rsid w:val="00B0552E"/>
    <w:rsid w:val="00B0602D"/>
    <w:rsid w:val="00B07208"/>
    <w:rsid w:val="00B072BB"/>
    <w:rsid w:val="00B107C1"/>
    <w:rsid w:val="00B108AE"/>
    <w:rsid w:val="00B137C4"/>
    <w:rsid w:val="00B14772"/>
    <w:rsid w:val="00B16054"/>
    <w:rsid w:val="00B164F7"/>
    <w:rsid w:val="00B16FF1"/>
    <w:rsid w:val="00B20A23"/>
    <w:rsid w:val="00B211D4"/>
    <w:rsid w:val="00B2180F"/>
    <w:rsid w:val="00B21A98"/>
    <w:rsid w:val="00B23315"/>
    <w:rsid w:val="00B23BAF"/>
    <w:rsid w:val="00B24E5D"/>
    <w:rsid w:val="00B301DF"/>
    <w:rsid w:val="00B317DD"/>
    <w:rsid w:val="00B33888"/>
    <w:rsid w:val="00B353ED"/>
    <w:rsid w:val="00B3565B"/>
    <w:rsid w:val="00B36F38"/>
    <w:rsid w:val="00B4057A"/>
    <w:rsid w:val="00B408B6"/>
    <w:rsid w:val="00B40ED7"/>
    <w:rsid w:val="00B41DE9"/>
    <w:rsid w:val="00B431E4"/>
    <w:rsid w:val="00B454F3"/>
    <w:rsid w:val="00B47D6E"/>
    <w:rsid w:val="00B52C0E"/>
    <w:rsid w:val="00B5408F"/>
    <w:rsid w:val="00B542DA"/>
    <w:rsid w:val="00B543B2"/>
    <w:rsid w:val="00B57B64"/>
    <w:rsid w:val="00B57E0D"/>
    <w:rsid w:val="00B662ED"/>
    <w:rsid w:val="00B674AF"/>
    <w:rsid w:val="00B67BD7"/>
    <w:rsid w:val="00B7004F"/>
    <w:rsid w:val="00B70FA6"/>
    <w:rsid w:val="00B72088"/>
    <w:rsid w:val="00B73862"/>
    <w:rsid w:val="00B73CCB"/>
    <w:rsid w:val="00B73F43"/>
    <w:rsid w:val="00B747EA"/>
    <w:rsid w:val="00B7534A"/>
    <w:rsid w:val="00B75368"/>
    <w:rsid w:val="00B76146"/>
    <w:rsid w:val="00B76570"/>
    <w:rsid w:val="00B8213F"/>
    <w:rsid w:val="00B8514A"/>
    <w:rsid w:val="00B854AE"/>
    <w:rsid w:val="00B87B3B"/>
    <w:rsid w:val="00B959CE"/>
    <w:rsid w:val="00B97138"/>
    <w:rsid w:val="00BA00D3"/>
    <w:rsid w:val="00BA04E3"/>
    <w:rsid w:val="00BA06B0"/>
    <w:rsid w:val="00BA141A"/>
    <w:rsid w:val="00BA28F2"/>
    <w:rsid w:val="00BA619C"/>
    <w:rsid w:val="00BA632D"/>
    <w:rsid w:val="00BA6B66"/>
    <w:rsid w:val="00BA6E48"/>
    <w:rsid w:val="00BA7214"/>
    <w:rsid w:val="00BA7E2A"/>
    <w:rsid w:val="00BB0CE4"/>
    <w:rsid w:val="00BB117A"/>
    <w:rsid w:val="00BB1809"/>
    <w:rsid w:val="00BB1F01"/>
    <w:rsid w:val="00BB30A1"/>
    <w:rsid w:val="00BB559C"/>
    <w:rsid w:val="00BB69BB"/>
    <w:rsid w:val="00BC21D7"/>
    <w:rsid w:val="00BC3242"/>
    <w:rsid w:val="00BC6AC1"/>
    <w:rsid w:val="00BC7C4B"/>
    <w:rsid w:val="00BC7D90"/>
    <w:rsid w:val="00BD11E7"/>
    <w:rsid w:val="00BD1249"/>
    <w:rsid w:val="00BD2097"/>
    <w:rsid w:val="00BD2ABC"/>
    <w:rsid w:val="00BD2D2E"/>
    <w:rsid w:val="00BD4287"/>
    <w:rsid w:val="00BD4FB7"/>
    <w:rsid w:val="00BD5493"/>
    <w:rsid w:val="00BD56DA"/>
    <w:rsid w:val="00BD6BCB"/>
    <w:rsid w:val="00BD7AA7"/>
    <w:rsid w:val="00BE0381"/>
    <w:rsid w:val="00BE0AF6"/>
    <w:rsid w:val="00BE1F03"/>
    <w:rsid w:val="00BE38E9"/>
    <w:rsid w:val="00BE58A7"/>
    <w:rsid w:val="00BE5A8D"/>
    <w:rsid w:val="00BE70FF"/>
    <w:rsid w:val="00BF17A2"/>
    <w:rsid w:val="00BF2218"/>
    <w:rsid w:val="00BF39C8"/>
    <w:rsid w:val="00BF4AC7"/>
    <w:rsid w:val="00BF526D"/>
    <w:rsid w:val="00BF682B"/>
    <w:rsid w:val="00BF6CBB"/>
    <w:rsid w:val="00BF7148"/>
    <w:rsid w:val="00BF7180"/>
    <w:rsid w:val="00BF7813"/>
    <w:rsid w:val="00C0306E"/>
    <w:rsid w:val="00C0426B"/>
    <w:rsid w:val="00C045DF"/>
    <w:rsid w:val="00C0526D"/>
    <w:rsid w:val="00C078D5"/>
    <w:rsid w:val="00C1061E"/>
    <w:rsid w:val="00C10E84"/>
    <w:rsid w:val="00C12D6F"/>
    <w:rsid w:val="00C12E09"/>
    <w:rsid w:val="00C145F3"/>
    <w:rsid w:val="00C17E63"/>
    <w:rsid w:val="00C20338"/>
    <w:rsid w:val="00C20903"/>
    <w:rsid w:val="00C224F5"/>
    <w:rsid w:val="00C22DD0"/>
    <w:rsid w:val="00C23040"/>
    <w:rsid w:val="00C24453"/>
    <w:rsid w:val="00C25FBD"/>
    <w:rsid w:val="00C26D43"/>
    <w:rsid w:val="00C32BFB"/>
    <w:rsid w:val="00C364AC"/>
    <w:rsid w:val="00C42023"/>
    <w:rsid w:val="00C43B7D"/>
    <w:rsid w:val="00C4495E"/>
    <w:rsid w:val="00C44F4F"/>
    <w:rsid w:val="00C45F1B"/>
    <w:rsid w:val="00C46548"/>
    <w:rsid w:val="00C4788C"/>
    <w:rsid w:val="00C515E3"/>
    <w:rsid w:val="00C52BCE"/>
    <w:rsid w:val="00C54B2D"/>
    <w:rsid w:val="00C56ED2"/>
    <w:rsid w:val="00C574D5"/>
    <w:rsid w:val="00C609A3"/>
    <w:rsid w:val="00C60C19"/>
    <w:rsid w:val="00C61564"/>
    <w:rsid w:val="00C616F6"/>
    <w:rsid w:val="00C62025"/>
    <w:rsid w:val="00C62916"/>
    <w:rsid w:val="00C63CA4"/>
    <w:rsid w:val="00C63F60"/>
    <w:rsid w:val="00C64128"/>
    <w:rsid w:val="00C6422A"/>
    <w:rsid w:val="00C70B01"/>
    <w:rsid w:val="00C72731"/>
    <w:rsid w:val="00C73CF1"/>
    <w:rsid w:val="00C73F32"/>
    <w:rsid w:val="00C745A6"/>
    <w:rsid w:val="00C75BEC"/>
    <w:rsid w:val="00C8027C"/>
    <w:rsid w:val="00C8124B"/>
    <w:rsid w:val="00C82CEC"/>
    <w:rsid w:val="00C82D5D"/>
    <w:rsid w:val="00C83A2C"/>
    <w:rsid w:val="00C84FC8"/>
    <w:rsid w:val="00C85861"/>
    <w:rsid w:val="00C87462"/>
    <w:rsid w:val="00C90DB8"/>
    <w:rsid w:val="00C9182B"/>
    <w:rsid w:val="00C91F37"/>
    <w:rsid w:val="00C91FD6"/>
    <w:rsid w:val="00C925EB"/>
    <w:rsid w:val="00C92894"/>
    <w:rsid w:val="00C928DB"/>
    <w:rsid w:val="00C931D3"/>
    <w:rsid w:val="00CA022D"/>
    <w:rsid w:val="00CA1055"/>
    <w:rsid w:val="00CA112A"/>
    <w:rsid w:val="00CA180C"/>
    <w:rsid w:val="00CA1BFF"/>
    <w:rsid w:val="00CA2D9C"/>
    <w:rsid w:val="00CA4E49"/>
    <w:rsid w:val="00CA50C5"/>
    <w:rsid w:val="00CA51D0"/>
    <w:rsid w:val="00CA6564"/>
    <w:rsid w:val="00CA6887"/>
    <w:rsid w:val="00CA7A86"/>
    <w:rsid w:val="00CB22B2"/>
    <w:rsid w:val="00CB4719"/>
    <w:rsid w:val="00CB6A6F"/>
    <w:rsid w:val="00CC3EE2"/>
    <w:rsid w:val="00CC50E2"/>
    <w:rsid w:val="00CC5A8D"/>
    <w:rsid w:val="00CC6753"/>
    <w:rsid w:val="00CD006B"/>
    <w:rsid w:val="00CD21C7"/>
    <w:rsid w:val="00CD48F8"/>
    <w:rsid w:val="00CD6FB4"/>
    <w:rsid w:val="00CD7492"/>
    <w:rsid w:val="00CD78A5"/>
    <w:rsid w:val="00CE01E2"/>
    <w:rsid w:val="00CE3A6B"/>
    <w:rsid w:val="00CE466A"/>
    <w:rsid w:val="00CE636F"/>
    <w:rsid w:val="00CE6EA6"/>
    <w:rsid w:val="00CE7454"/>
    <w:rsid w:val="00CF208D"/>
    <w:rsid w:val="00CF2327"/>
    <w:rsid w:val="00CF2CF0"/>
    <w:rsid w:val="00CF3041"/>
    <w:rsid w:val="00CF4CAA"/>
    <w:rsid w:val="00CF5260"/>
    <w:rsid w:val="00CF5A4A"/>
    <w:rsid w:val="00CF7791"/>
    <w:rsid w:val="00D00211"/>
    <w:rsid w:val="00D00B8C"/>
    <w:rsid w:val="00D00B91"/>
    <w:rsid w:val="00D03B0B"/>
    <w:rsid w:val="00D05368"/>
    <w:rsid w:val="00D05BD4"/>
    <w:rsid w:val="00D05C55"/>
    <w:rsid w:val="00D06309"/>
    <w:rsid w:val="00D072C8"/>
    <w:rsid w:val="00D07919"/>
    <w:rsid w:val="00D114EE"/>
    <w:rsid w:val="00D11C26"/>
    <w:rsid w:val="00D132FF"/>
    <w:rsid w:val="00D13472"/>
    <w:rsid w:val="00D13DD8"/>
    <w:rsid w:val="00D14C93"/>
    <w:rsid w:val="00D17F88"/>
    <w:rsid w:val="00D2005E"/>
    <w:rsid w:val="00D209ED"/>
    <w:rsid w:val="00D20A6D"/>
    <w:rsid w:val="00D21276"/>
    <w:rsid w:val="00D22665"/>
    <w:rsid w:val="00D23E67"/>
    <w:rsid w:val="00D248AF"/>
    <w:rsid w:val="00D248E0"/>
    <w:rsid w:val="00D2653E"/>
    <w:rsid w:val="00D26DD9"/>
    <w:rsid w:val="00D30ABB"/>
    <w:rsid w:val="00D32A19"/>
    <w:rsid w:val="00D333FE"/>
    <w:rsid w:val="00D351EA"/>
    <w:rsid w:val="00D365D6"/>
    <w:rsid w:val="00D40288"/>
    <w:rsid w:val="00D412B8"/>
    <w:rsid w:val="00D415C9"/>
    <w:rsid w:val="00D43403"/>
    <w:rsid w:val="00D43831"/>
    <w:rsid w:val="00D44400"/>
    <w:rsid w:val="00D44FC0"/>
    <w:rsid w:val="00D45FAB"/>
    <w:rsid w:val="00D46999"/>
    <w:rsid w:val="00D4775A"/>
    <w:rsid w:val="00D47D51"/>
    <w:rsid w:val="00D47F3B"/>
    <w:rsid w:val="00D50303"/>
    <w:rsid w:val="00D5157F"/>
    <w:rsid w:val="00D5270B"/>
    <w:rsid w:val="00D541D1"/>
    <w:rsid w:val="00D54911"/>
    <w:rsid w:val="00D54E37"/>
    <w:rsid w:val="00D57FAA"/>
    <w:rsid w:val="00D6067F"/>
    <w:rsid w:val="00D60CA7"/>
    <w:rsid w:val="00D613DD"/>
    <w:rsid w:val="00D62E71"/>
    <w:rsid w:val="00D6430D"/>
    <w:rsid w:val="00D64576"/>
    <w:rsid w:val="00D645AE"/>
    <w:rsid w:val="00D64F65"/>
    <w:rsid w:val="00D66188"/>
    <w:rsid w:val="00D7119F"/>
    <w:rsid w:val="00D713B8"/>
    <w:rsid w:val="00D71B5D"/>
    <w:rsid w:val="00D71CFF"/>
    <w:rsid w:val="00D72A7D"/>
    <w:rsid w:val="00D731F6"/>
    <w:rsid w:val="00D7384F"/>
    <w:rsid w:val="00D740CA"/>
    <w:rsid w:val="00D74943"/>
    <w:rsid w:val="00D75581"/>
    <w:rsid w:val="00D76FB7"/>
    <w:rsid w:val="00D77800"/>
    <w:rsid w:val="00D80231"/>
    <w:rsid w:val="00D80ECE"/>
    <w:rsid w:val="00D81513"/>
    <w:rsid w:val="00D82202"/>
    <w:rsid w:val="00D83829"/>
    <w:rsid w:val="00D83B93"/>
    <w:rsid w:val="00D83F85"/>
    <w:rsid w:val="00D85728"/>
    <w:rsid w:val="00D863D0"/>
    <w:rsid w:val="00D92721"/>
    <w:rsid w:val="00D92BC9"/>
    <w:rsid w:val="00D931B2"/>
    <w:rsid w:val="00D9358D"/>
    <w:rsid w:val="00D935EA"/>
    <w:rsid w:val="00D952F1"/>
    <w:rsid w:val="00D95481"/>
    <w:rsid w:val="00DA06BA"/>
    <w:rsid w:val="00DA2B40"/>
    <w:rsid w:val="00DA3088"/>
    <w:rsid w:val="00DA31F1"/>
    <w:rsid w:val="00DA39C3"/>
    <w:rsid w:val="00DA3FC8"/>
    <w:rsid w:val="00DA500F"/>
    <w:rsid w:val="00DA63A0"/>
    <w:rsid w:val="00DA6C52"/>
    <w:rsid w:val="00DA7116"/>
    <w:rsid w:val="00DA7445"/>
    <w:rsid w:val="00DB1434"/>
    <w:rsid w:val="00DB2275"/>
    <w:rsid w:val="00DB397B"/>
    <w:rsid w:val="00DB539C"/>
    <w:rsid w:val="00DB5BD1"/>
    <w:rsid w:val="00DB6CE2"/>
    <w:rsid w:val="00DB70E1"/>
    <w:rsid w:val="00DB757F"/>
    <w:rsid w:val="00DC0FA2"/>
    <w:rsid w:val="00DC467C"/>
    <w:rsid w:val="00DC4F4F"/>
    <w:rsid w:val="00DC5357"/>
    <w:rsid w:val="00DC53F9"/>
    <w:rsid w:val="00DC6205"/>
    <w:rsid w:val="00DC6701"/>
    <w:rsid w:val="00DC6E5A"/>
    <w:rsid w:val="00DC7636"/>
    <w:rsid w:val="00DC7A13"/>
    <w:rsid w:val="00DD2A38"/>
    <w:rsid w:val="00DD39A6"/>
    <w:rsid w:val="00DD44E4"/>
    <w:rsid w:val="00DD51E2"/>
    <w:rsid w:val="00DE353F"/>
    <w:rsid w:val="00DE41FC"/>
    <w:rsid w:val="00DE4E27"/>
    <w:rsid w:val="00DE6C8E"/>
    <w:rsid w:val="00DF005A"/>
    <w:rsid w:val="00DF0367"/>
    <w:rsid w:val="00DF092A"/>
    <w:rsid w:val="00DF0E29"/>
    <w:rsid w:val="00DF1069"/>
    <w:rsid w:val="00DF2603"/>
    <w:rsid w:val="00DF2997"/>
    <w:rsid w:val="00DF3475"/>
    <w:rsid w:val="00DF3C62"/>
    <w:rsid w:val="00DF4D55"/>
    <w:rsid w:val="00DF4FF1"/>
    <w:rsid w:val="00DF72E6"/>
    <w:rsid w:val="00E00726"/>
    <w:rsid w:val="00E009A1"/>
    <w:rsid w:val="00E01271"/>
    <w:rsid w:val="00E0129D"/>
    <w:rsid w:val="00E0144E"/>
    <w:rsid w:val="00E03B77"/>
    <w:rsid w:val="00E05BDF"/>
    <w:rsid w:val="00E06D71"/>
    <w:rsid w:val="00E072F6"/>
    <w:rsid w:val="00E07724"/>
    <w:rsid w:val="00E1024F"/>
    <w:rsid w:val="00E10BC4"/>
    <w:rsid w:val="00E10CAA"/>
    <w:rsid w:val="00E13390"/>
    <w:rsid w:val="00E1415D"/>
    <w:rsid w:val="00E176C1"/>
    <w:rsid w:val="00E20386"/>
    <w:rsid w:val="00E2102B"/>
    <w:rsid w:val="00E223B1"/>
    <w:rsid w:val="00E23097"/>
    <w:rsid w:val="00E27499"/>
    <w:rsid w:val="00E27CFB"/>
    <w:rsid w:val="00E3028C"/>
    <w:rsid w:val="00E31777"/>
    <w:rsid w:val="00E3229D"/>
    <w:rsid w:val="00E323E9"/>
    <w:rsid w:val="00E34018"/>
    <w:rsid w:val="00E34D58"/>
    <w:rsid w:val="00E357C5"/>
    <w:rsid w:val="00E36295"/>
    <w:rsid w:val="00E37052"/>
    <w:rsid w:val="00E378BE"/>
    <w:rsid w:val="00E414F6"/>
    <w:rsid w:val="00E42E02"/>
    <w:rsid w:val="00E437D2"/>
    <w:rsid w:val="00E43863"/>
    <w:rsid w:val="00E43A0A"/>
    <w:rsid w:val="00E457EB"/>
    <w:rsid w:val="00E45F50"/>
    <w:rsid w:val="00E46C6D"/>
    <w:rsid w:val="00E47F51"/>
    <w:rsid w:val="00E50368"/>
    <w:rsid w:val="00E5087C"/>
    <w:rsid w:val="00E521BD"/>
    <w:rsid w:val="00E5250E"/>
    <w:rsid w:val="00E536E3"/>
    <w:rsid w:val="00E55751"/>
    <w:rsid w:val="00E55C11"/>
    <w:rsid w:val="00E609B1"/>
    <w:rsid w:val="00E60E0B"/>
    <w:rsid w:val="00E61CD0"/>
    <w:rsid w:val="00E62B32"/>
    <w:rsid w:val="00E65652"/>
    <w:rsid w:val="00E66535"/>
    <w:rsid w:val="00E700AC"/>
    <w:rsid w:val="00E70550"/>
    <w:rsid w:val="00E7095B"/>
    <w:rsid w:val="00E71520"/>
    <w:rsid w:val="00E72E4E"/>
    <w:rsid w:val="00E74AA8"/>
    <w:rsid w:val="00E751D7"/>
    <w:rsid w:val="00E767B3"/>
    <w:rsid w:val="00E8078B"/>
    <w:rsid w:val="00E8276C"/>
    <w:rsid w:val="00E831AB"/>
    <w:rsid w:val="00E83A74"/>
    <w:rsid w:val="00E84FE0"/>
    <w:rsid w:val="00E85A41"/>
    <w:rsid w:val="00E9183D"/>
    <w:rsid w:val="00E91AE5"/>
    <w:rsid w:val="00E93207"/>
    <w:rsid w:val="00E94871"/>
    <w:rsid w:val="00E95106"/>
    <w:rsid w:val="00E954C6"/>
    <w:rsid w:val="00E957CA"/>
    <w:rsid w:val="00E95875"/>
    <w:rsid w:val="00E95D99"/>
    <w:rsid w:val="00E960ED"/>
    <w:rsid w:val="00E96344"/>
    <w:rsid w:val="00E96CA9"/>
    <w:rsid w:val="00E96D84"/>
    <w:rsid w:val="00EA0266"/>
    <w:rsid w:val="00EA2311"/>
    <w:rsid w:val="00EA30BE"/>
    <w:rsid w:val="00EA59A5"/>
    <w:rsid w:val="00EA66F2"/>
    <w:rsid w:val="00EA7220"/>
    <w:rsid w:val="00EA7B95"/>
    <w:rsid w:val="00EB467C"/>
    <w:rsid w:val="00EC16C6"/>
    <w:rsid w:val="00EC4AF8"/>
    <w:rsid w:val="00EC4C26"/>
    <w:rsid w:val="00EC51E7"/>
    <w:rsid w:val="00EC5278"/>
    <w:rsid w:val="00EC68E7"/>
    <w:rsid w:val="00EC6CF0"/>
    <w:rsid w:val="00EC75A2"/>
    <w:rsid w:val="00EC7BC3"/>
    <w:rsid w:val="00ED537F"/>
    <w:rsid w:val="00ED604D"/>
    <w:rsid w:val="00ED6BB4"/>
    <w:rsid w:val="00ED74F8"/>
    <w:rsid w:val="00ED7600"/>
    <w:rsid w:val="00EE10E8"/>
    <w:rsid w:val="00EE337A"/>
    <w:rsid w:val="00EE3D45"/>
    <w:rsid w:val="00EE5EC9"/>
    <w:rsid w:val="00EF04B8"/>
    <w:rsid w:val="00EF2561"/>
    <w:rsid w:val="00EF395C"/>
    <w:rsid w:val="00EF39F5"/>
    <w:rsid w:val="00EF5B32"/>
    <w:rsid w:val="00EF6073"/>
    <w:rsid w:val="00EF698B"/>
    <w:rsid w:val="00EF73A2"/>
    <w:rsid w:val="00F00A5F"/>
    <w:rsid w:val="00F00B85"/>
    <w:rsid w:val="00F013BD"/>
    <w:rsid w:val="00F02729"/>
    <w:rsid w:val="00F03C65"/>
    <w:rsid w:val="00F046AD"/>
    <w:rsid w:val="00F046F8"/>
    <w:rsid w:val="00F055EE"/>
    <w:rsid w:val="00F06BEF"/>
    <w:rsid w:val="00F10388"/>
    <w:rsid w:val="00F10A2B"/>
    <w:rsid w:val="00F10D96"/>
    <w:rsid w:val="00F1362C"/>
    <w:rsid w:val="00F140E4"/>
    <w:rsid w:val="00F1513C"/>
    <w:rsid w:val="00F17114"/>
    <w:rsid w:val="00F17644"/>
    <w:rsid w:val="00F178AE"/>
    <w:rsid w:val="00F200F8"/>
    <w:rsid w:val="00F23E7A"/>
    <w:rsid w:val="00F24F30"/>
    <w:rsid w:val="00F25F03"/>
    <w:rsid w:val="00F260C6"/>
    <w:rsid w:val="00F27384"/>
    <w:rsid w:val="00F30F61"/>
    <w:rsid w:val="00F33AFC"/>
    <w:rsid w:val="00F33D85"/>
    <w:rsid w:val="00F37CB4"/>
    <w:rsid w:val="00F403DF"/>
    <w:rsid w:val="00F414F1"/>
    <w:rsid w:val="00F42251"/>
    <w:rsid w:val="00F44287"/>
    <w:rsid w:val="00F45AFF"/>
    <w:rsid w:val="00F508B8"/>
    <w:rsid w:val="00F5122B"/>
    <w:rsid w:val="00F5515D"/>
    <w:rsid w:val="00F5573F"/>
    <w:rsid w:val="00F57034"/>
    <w:rsid w:val="00F57D4E"/>
    <w:rsid w:val="00F61755"/>
    <w:rsid w:val="00F61A73"/>
    <w:rsid w:val="00F62986"/>
    <w:rsid w:val="00F65F32"/>
    <w:rsid w:val="00F66B54"/>
    <w:rsid w:val="00F67C68"/>
    <w:rsid w:val="00F7044F"/>
    <w:rsid w:val="00F71945"/>
    <w:rsid w:val="00F72CB1"/>
    <w:rsid w:val="00F766E5"/>
    <w:rsid w:val="00F767F3"/>
    <w:rsid w:val="00F80177"/>
    <w:rsid w:val="00F8087A"/>
    <w:rsid w:val="00F8208B"/>
    <w:rsid w:val="00F8215E"/>
    <w:rsid w:val="00F824F5"/>
    <w:rsid w:val="00F8502E"/>
    <w:rsid w:val="00F8518B"/>
    <w:rsid w:val="00F86FFF"/>
    <w:rsid w:val="00F8707A"/>
    <w:rsid w:val="00F87B10"/>
    <w:rsid w:val="00F90FAB"/>
    <w:rsid w:val="00F917B0"/>
    <w:rsid w:val="00F925F7"/>
    <w:rsid w:val="00F926BD"/>
    <w:rsid w:val="00F9374D"/>
    <w:rsid w:val="00F94C74"/>
    <w:rsid w:val="00F9518B"/>
    <w:rsid w:val="00F95D10"/>
    <w:rsid w:val="00F978C7"/>
    <w:rsid w:val="00FA03AA"/>
    <w:rsid w:val="00FA246A"/>
    <w:rsid w:val="00FA3219"/>
    <w:rsid w:val="00FA3ABB"/>
    <w:rsid w:val="00FA604B"/>
    <w:rsid w:val="00FA7037"/>
    <w:rsid w:val="00FA79A5"/>
    <w:rsid w:val="00FB00B1"/>
    <w:rsid w:val="00FB0BAE"/>
    <w:rsid w:val="00FB0CDD"/>
    <w:rsid w:val="00FB419E"/>
    <w:rsid w:val="00FB4EE3"/>
    <w:rsid w:val="00FB5ACC"/>
    <w:rsid w:val="00FB6BFE"/>
    <w:rsid w:val="00FC0DCC"/>
    <w:rsid w:val="00FC29B9"/>
    <w:rsid w:val="00FC3836"/>
    <w:rsid w:val="00FC3AA2"/>
    <w:rsid w:val="00FC6FD3"/>
    <w:rsid w:val="00FC7D0A"/>
    <w:rsid w:val="00FD0C2A"/>
    <w:rsid w:val="00FD0D79"/>
    <w:rsid w:val="00FD14B1"/>
    <w:rsid w:val="00FD18CB"/>
    <w:rsid w:val="00FD1EA7"/>
    <w:rsid w:val="00FD24C8"/>
    <w:rsid w:val="00FD3191"/>
    <w:rsid w:val="00FE1840"/>
    <w:rsid w:val="00FE2CFB"/>
    <w:rsid w:val="00FE305C"/>
    <w:rsid w:val="00FE6843"/>
    <w:rsid w:val="00FF0301"/>
    <w:rsid w:val="00FF1B15"/>
    <w:rsid w:val="00FF1EB3"/>
    <w:rsid w:val="00FF459D"/>
    <w:rsid w:val="0DBCEA01"/>
    <w:rsid w:val="19A2474C"/>
    <w:rsid w:val="2AD4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FD37334D-F157-43EA-9569-B1E15E77B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FB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795FD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795FD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3F40A3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3F40A3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DB757F"/>
    <w:pPr>
      <w:numPr>
        <w:ilvl w:val="2"/>
        <w:numId w:val="17"/>
      </w:numPr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DB757F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501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1B1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501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1B1F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BC7C4B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9A431F"/>
    <w:rPr>
      <w:color w:val="2B579A"/>
      <w:shd w:val="clear" w:color="auto" w:fill="E1DFDD"/>
    </w:rPr>
  </w:style>
  <w:style w:type="paragraph" w:customStyle="1" w:styleId="B1">
    <w:name w:val="B1"/>
    <w:basedOn w:val="List"/>
    <w:rsid w:val="0071438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1438C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ortal.3gpp.org/desktopmodules/Specifications/SpecificationDetails.aspx?specificationId=3213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5AIRPNAIUNRU-1328258698-25276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https://nokia.sharepoint.com/sites/c5g/5gradio/_layouts/15/DocIdRedir.aspx?ID=5AIRPNAIUNRU-1328258698-25276</Url>
      <Description>5AIRPNAIUNRU-1328258698-25276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CB7E94E9-3FCC-400B-B05D-8BF90A8B50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844</TotalTime>
  <Pages>6</Pages>
  <Words>2806</Words>
  <Characters>15995</Characters>
  <Application>Microsoft Office Word</Application>
  <DocSecurity>0</DocSecurity>
  <Lines>133</Lines>
  <Paragraphs>37</Paragraphs>
  <ScaleCrop>false</ScaleCrop>
  <Company/>
  <LinksUpToDate>false</LinksUpToDate>
  <CharactersWithSpaces>18764</CharactersWithSpaces>
  <SharedDoc>false</SharedDoc>
  <HLinks>
    <vt:vector size="144" baseType="variant">
      <vt:variant>
        <vt:i4>983044</vt:i4>
      </vt:variant>
      <vt:variant>
        <vt:i4>150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https://portal.3gpp.org/desktopmodules/Specifications/SpecificationDetails.aspx?specificationId=3213</vt:lpwstr>
      </vt:variant>
      <vt:variant>
        <vt:lpwstr/>
      </vt:variant>
      <vt:variant>
        <vt:i4>4325412</vt:i4>
      </vt:variant>
      <vt:variant>
        <vt:i4>147</vt:i4>
      </vt:variant>
      <vt:variant>
        <vt:i4>0</vt:i4>
      </vt:variant>
      <vt:variant>
        <vt:i4>5</vt:i4>
      </vt:variant>
      <vt:variant>
        <vt:lpwstr>https://www.3gpp.org/ftp/tsg_ran/WG4_Radio/TSGR4_105/Docs/R4-2220152.zip</vt:lpwstr>
      </vt:variant>
      <vt:variant>
        <vt:lpwstr/>
      </vt:variant>
      <vt:variant>
        <vt:i4>1966133</vt:i4>
      </vt:variant>
      <vt:variant>
        <vt:i4>144</vt:i4>
      </vt:variant>
      <vt:variant>
        <vt:i4>0</vt:i4>
      </vt:variant>
      <vt:variant>
        <vt:i4>5</vt:i4>
      </vt:variant>
      <vt:variant>
        <vt:lpwstr>https://www.3gpp.org/ftp/tsg_ran/TSG_RAN/TSGR_96/Docs/RP-221496.zip</vt:lpwstr>
      </vt:variant>
      <vt:variant>
        <vt:lpwstr/>
      </vt:variant>
      <vt:variant>
        <vt:i4>1638459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_Toc141985363</vt:lpwstr>
      </vt:variant>
      <vt:variant>
        <vt:i4>1638459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_Toc141985362</vt:lpwstr>
      </vt:variant>
      <vt:variant>
        <vt:i4>1638459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_Toc141985361</vt:lpwstr>
      </vt:variant>
      <vt:variant>
        <vt:i4>1638459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_Toc141985360</vt:lpwstr>
      </vt:variant>
      <vt:variant>
        <vt:i4>1703995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_Toc141985359</vt:lpwstr>
      </vt:variant>
      <vt:variant>
        <vt:i4>1703995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_Toc141985358</vt:lpwstr>
      </vt:variant>
      <vt:variant>
        <vt:i4>1703995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_Toc141985357</vt:lpwstr>
      </vt:variant>
      <vt:variant>
        <vt:i4>1703995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_Toc141985356</vt:lpwstr>
      </vt:variant>
      <vt:variant>
        <vt:i4>1703995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_Toc141985355</vt:lpwstr>
      </vt:variant>
      <vt:variant>
        <vt:i4>1703995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_Toc141985354</vt:lpwstr>
      </vt:variant>
      <vt:variant>
        <vt:i4>1703995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_Toc141985353</vt:lpwstr>
      </vt:variant>
      <vt:variant>
        <vt:i4>1703995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_Toc141985352</vt:lpwstr>
      </vt:variant>
      <vt:variant>
        <vt:i4>1703995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_Toc141985351</vt:lpwstr>
      </vt:variant>
      <vt:variant>
        <vt:i4>1703995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_Toc141985350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_Toc141985349</vt:lpwstr>
      </vt:variant>
      <vt:variant>
        <vt:i4>1769531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_Toc141985348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_Toc141985347</vt:lpwstr>
      </vt:variant>
      <vt:variant>
        <vt:i4>1769531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_Toc141985346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_Toc141985345</vt:lpwstr>
      </vt:variant>
      <vt:variant>
        <vt:i4>1769531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_Toc141985344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_Toc141985343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499</cp:revision>
  <dcterms:created xsi:type="dcterms:W3CDTF">2023-05-03T21:47:00Z</dcterms:created>
  <dcterms:modified xsi:type="dcterms:W3CDTF">2023-08-09T15:15:00Z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41ecf5d3-16b3-4630-9995-f4db00616c26</vt:lpwstr>
  </property>
  <property fmtid="{D5CDD505-2E9C-101B-9397-08002B2CF9AE}" pid="11" name="MediaServiceImageTags">
    <vt:lpwstr/>
  </property>
</Properties>
</file>